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6C" w:rsidRDefault="006E38A0" w:rsidP="006E38A0">
      <w:pPr>
        <w:pBdr>
          <w:bottom w:val="single" w:sz="12" w:space="1" w:color="auto"/>
        </w:pBdr>
        <w:jc w:val="center"/>
        <w:rPr>
          <w:rFonts w:ascii="Arial" w:hAnsi="Arial" w:cs="Arial"/>
          <w:b/>
          <w:sz w:val="24"/>
          <w:szCs w:val="24"/>
        </w:rPr>
      </w:pPr>
      <w:r>
        <w:rPr>
          <w:rFonts w:ascii="Arial" w:hAnsi="Arial" w:cs="Arial"/>
          <w:b/>
          <w:sz w:val="24"/>
          <w:szCs w:val="24"/>
        </w:rPr>
        <w:t>MINUTES OF THE MEETING OF PONTARDDULAIS TOWN COUNCIL HELD ON THE 6</w:t>
      </w:r>
      <w:r w:rsidRPr="006E38A0">
        <w:rPr>
          <w:rFonts w:ascii="Arial" w:hAnsi="Arial" w:cs="Arial"/>
          <w:b/>
          <w:sz w:val="24"/>
          <w:szCs w:val="24"/>
          <w:vertAlign w:val="superscript"/>
        </w:rPr>
        <w:t>TH</w:t>
      </w:r>
      <w:r>
        <w:rPr>
          <w:rFonts w:ascii="Arial" w:hAnsi="Arial" w:cs="Arial"/>
          <w:b/>
          <w:sz w:val="24"/>
          <w:szCs w:val="24"/>
        </w:rPr>
        <w:t xml:space="preserve"> FEBRUARY 2020</w:t>
      </w:r>
    </w:p>
    <w:p w:rsidR="006E38A0" w:rsidRDefault="006E38A0" w:rsidP="006E38A0">
      <w:pPr>
        <w:spacing w:after="0"/>
        <w:rPr>
          <w:rFonts w:ascii="Arial" w:hAnsi="Arial" w:cs="Arial"/>
          <w:sz w:val="24"/>
          <w:szCs w:val="24"/>
        </w:rPr>
      </w:pPr>
      <w:r>
        <w:rPr>
          <w:rFonts w:ascii="Arial" w:hAnsi="Arial" w:cs="Arial"/>
          <w:b/>
          <w:sz w:val="24"/>
          <w:szCs w:val="24"/>
          <w:u w:val="single"/>
        </w:rPr>
        <w:t>PRESENT:</w:t>
      </w:r>
      <w:r>
        <w:rPr>
          <w:rFonts w:ascii="Arial" w:hAnsi="Arial" w:cs="Arial"/>
          <w:sz w:val="24"/>
          <w:szCs w:val="24"/>
        </w:rPr>
        <w:tab/>
      </w:r>
      <w:r>
        <w:rPr>
          <w:rFonts w:ascii="Arial" w:hAnsi="Arial" w:cs="Arial"/>
          <w:sz w:val="24"/>
          <w:szCs w:val="24"/>
        </w:rPr>
        <w:tab/>
        <w:t>Cllr H. Roberts (Mayor)</w:t>
      </w:r>
      <w:r>
        <w:rPr>
          <w:rFonts w:ascii="Arial" w:hAnsi="Arial" w:cs="Arial"/>
          <w:sz w:val="24"/>
          <w:szCs w:val="24"/>
        </w:rPr>
        <w:tab/>
      </w:r>
      <w:r>
        <w:rPr>
          <w:rFonts w:ascii="Arial" w:hAnsi="Arial" w:cs="Arial"/>
          <w:sz w:val="24"/>
          <w:szCs w:val="24"/>
        </w:rPr>
        <w:tab/>
        <w:t>Cllr G. John</w:t>
      </w:r>
    </w:p>
    <w:p w:rsidR="006E38A0" w:rsidRDefault="006E38A0" w:rsidP="006E38A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Jenkins</w:t>
      </w:r>
      <w:r>
        <w:rPr>
          <w:rFonts w:ascii="Arial" w:hAnsi="Arial" w:cs="Arial"/>
          <w:sz w:val="24"/>
          <w:szCs w:val="24"/>
        </w:rPr>
        <w:tab/>
      </w:r>
      <w:r>
        <w:rPr>
          <w:rFonts w:ascii="Arial" w:hAnsi="Arial" w:cs="Arial"/>
          <w:sz w:val="24"/>
          <w:szCs w:val="24"/>
        </w:rPr>
        <w:tab/>
      </w:r>
      <w:r>
        <w:rPr>
          <w:rFonts w:ascii="Arial" w:hAnsi="Arial" w:cs="Arial"/>
          <w:sz w:val="24"/>
          <w:szCs w:val="24"/>
        </w:rPr>
        <w:tab/>
        <w:t>Cllr D. Howard-Willis</w:t>
      </w:r>
    </w:p>
    <w:p w:rsidR="006E38A0" w:rsidRDefault="006E38A0" w:rsidP="006E38A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John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C. Mathias</w:t>
      </w:r>
    </w:p>
    <w:p w:rsidR="006E38A0" w:rsidRDefault="006E38A0" w:rsidP="006E38A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Cascarini</w:t>
      </w:r>
      <w:r>
        <w:rPr>
          <w:rFonts w:ascii="Arial" w:hAnsi="Arial" w:cs="Arial"/>
          <w:sz w:val="24"/>
          <w:szCs w:val="24"/>
        </w:rPr>
        <w:tab/>
      </w:r>
      <w:r>
        <w:rPr>
          <w:rFonts w:ascii="Arial" w:hAnsi="Arial" w:cs="Arial"/>
          <w:sz w:val="24"/>
          <w:szCs w:val="24"/>
        </w:rPr>
        <w:tab/>
      </w:r>
      <w:r>
        <w:rPr>
          <w:rFonts w:ascii="Arial" w:hAnsi="Arial" w:cs="Arial"/>
          <w:sz w:val="24"/>
          <w:szCs w:val="24"/>
        </w:rPr>
        <w:tab/>
        <w:t>Cllr E. Davies</w:t>
      </w:r>
    </w:p>
    <w:p w:rsidR="006E38A0" w:rsidRDefault="006E38A0" w:rsidP="006E38A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P. Downing</w:t>
      </w:r>
      <w:r>
        <w:rPr>
          <w:rFonts w:ascii="Arial" w:hAnsi="Arial" w:cs="Arial"/>
          <w:sz w:val="24"/>
          <w:szCs w:val="24"/>
        </w:rPr>
        <w:tab/>
      </w:r>
      <w:r>
        <w:rPr>
          <w:rFonts w:ascii="Arial" w:hAnsi="Arial" w:cs="Arial"/>
          <w:sz w:val="24"/>
          <w:szCs w:val="24"/>
        </w:rPr>
        <w:tab/>
      </w:r>
      <w:r>
        <w:rPr>
          <w:rFonts w:ascii="Arial" w:hAnsi="Arial" w:cs="Arial"/>
          <w:sz w:val="24"/>
          <w:szCs w:val="24"/>
        </w:rPr>
        <w:tab/>
        <w:t>Cllr K. Griffiths</w:t>
      </w:r>
    </w:p>
    <w:p w:rsidR="006E38A0" w:rsidRDefault="006E38A0" w:rsidP="006E38A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J. Beynon</w:t>
      </w:r>
      <w:r>
        <w:rPr>
          <w:rFonts w:ascii="Arial" w:hAnsi="Arial" w:cs="Arial"/>
          <w:sz w:val="24"/>
          <w:szCs w:val="24"/>
        </w:rPr>
        <w:tab/>
      </w:r>
      <w:r>
        <w:rPr>
          <w:rFonts w:ascii="Arial" w:hAnsi="Arial" w:cs="Arial"/>
          <w:sz w:val="24"/>
          <w:szCs w:val="24"/>
        </w:rPr>
        <w:tab/>
      </w:r>
      <w:r>
        <w:rPr>
          <w:rFonts w:ascii="Arial" w:hAnsi="Arial" w:cs="Arial"/>
          <w:sz w:val="24"/>
          <w:szCs w:val="24"/>
        </w:rPr>
        <w:tab/>
        <w:t>Cllr C. Evans</w:t>
      </w:r>
    </w:p>
    <w:p w:rsidR="006E38A0" w:rsidRDefault="006E38A0" w:rsidP="006E38A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Wilson</w:t>
      </w:r>
    </w:p>
    <w:p w:rsidR="009B1392" w:rsidRDefault="009B1392" w:rsidP="006E38A0">
      <w:pPr>
        <w:spacing w:after="0"/>
        <w:rPr>
          <w:rFonts w:ascii="Arial" w:hAnsi="Arial" w:cs="Arial"/>
          <w:sz w:val="24"/>
          <w:szCs w:val="24"/>
        </w:rPr>
      </w:pPr>
    </w:p>
    <w:p w:rsidR="006E38A0" w:rsidRDefault="009B1392" w:rsidP="006E38A0">
      <w:pPr>
        <w:spacing w:after="0"/>
        <w:rPr>
          <w:rFonts w:ascii="Arial" w:hAnsi="Arial" w:cs="Arial"/>
          <w:sz w:val="24"/>
          <w:szCs w:val="24"/>
        </w:rPr>
      </w:pPr>
      <w:r>
        <w:rPr>
          <w:rFonts w:ascii="Arial" w:hAnsi="Arial" w:cs="Arial"/>
          <w:sz w:val="24"/>
          <w:szCs w:val="24"/>
        </w:rPr>
        <w:t>Members observed a minute’s silence following the passing of the late Councillor John Miles.</w:t>
      </w:r>
    </w:p>
    <w:p w:rsidR="009B1392" w:rsidRDefault="009B1392" w:rsidP="006E38A0">
      <w:pPr>
        <w:spacing w:after="0"/>
        <w:rPr>
          <w:rFonts w:ascii="Arial" w:hAnsi="Arial" w:cs="Arial"/>
          <w:sz w:val="24"/>
          <w:szCs w:val="24"/>
        </w:rPr>
      </w:pPr>
    </w:p>
    <w:p w:rsidR="00DC5674" w:rsidRDefault="009B1392" w:rsidP="006E38A0">
      <w:pPr>
        <w:spacing w:after="0"/>
        <w:rPr>
          <w:rFonts w:ascii="Arial" w:hAnsi="Arial" w:cs="Arial"/>
          <w:sz w:val="24"/>
          <w:szCs w:val="24"/>
        </w:rPr>
      </w:pPr>
      <w:r>
        <w:rPr>
          <w:rFonts w:ascii="Arial" w:hAnsi="Arial" w:cs="Arial"/>
          <w:sz w:val="24"/>
          <w:szCs w:val="24"/>
        </w:rPr>
        <w:t>Prior to commencement of business members of the public were invited to ask questions. Mr Allan Capp informed Members that Swansea Council were now not replying to his correspondence. It was agreed that Mr Capp forward a copy of the correspondence to the Clerk who would then communicate it to Swansea Council.</w:t>
      </w:r>
    </w:p>
    <w:p w:rsidR="00DC5674" w:rsidRDefault="00DC5674" w:rsidP="006E38A0">
      <w:pPr>
        <w:spacing w:after="0"/>
        <w:rPr>
          <w:rFonts w:ascii="Arial" w:hAnsi="Arial" w:cs="Arial"/>
          <w:sz w:val="24"/>
          <w:szCs w:val="24"/>
        </w:rPr>
      </w:pPr>
    </w:p>
    <w:p w:rsidR="00DC5674" w:rsidRDefault="00DC5674" w:rsidP="006E38A0">
      <w:pPr>
        <w:spacing w:after="0"/>
        <w:rPr>
          <w:rFonts w:ascii="Arial" w:hAnsi="Arial" w:cs="Arial"/>
          <w:b/>
          <w:sz w:val="24"/>
          <w:szCs w:val="24"/>
          <w:u w:val="single"/>
        </w:rPr>
      </w:pPr>
      <w:r>
        <w:rPr>
          <w:rFonts w:ascii="Arial" w:hAnsi="Arial" w:cs="Arial"/>
          <w:b/>
          <w:sz w:val="24"/>
          <w:szCs w:val="24"/>
        </w:rPr>
        <w:t>123.</w:t>
      </w:r>
      <w:r>
        <w:rPr>
          <w:rFonts w:ascii="Arial" w:hAnsi="Arial" w:cs="Arial"/>
          <w:b/>
          <w:sz w:val="24"/>
          <w:szCs w:val="24"/>
        </w:rPr>
        <w:tab/>
      </w:r>
      <w:r>
        <w:rPr>
          <w:rFonts w:ascii="Arial" w:hAnsi="Arial" w:cs="Arial"/>
          <w:b/>
          <w:sz w:val="24"/>
          <w:szCs w:val="24"/>
          <w:u w:val="single"/>
        </w:rPr>
        <w:t>APOLOGIES FOR ABSENCE:</w:t>
      </w:r>
    </w:p>
    <w:p w:rsidR="00DC5674" w:rsidRDefault="00DC5674" w:rsidP="006E38A0">
      <w:pPr>
        <w:spacing w:after="0"/>
        <w:rPr>
          <w:rFonts w:ascii="Arial" w:hAnsi="Arial" w:cs="Arial"/>
          <w:b/>
          <w:sz w:val="24"/>
          <w:szCs w:val="24"/>
          <w:u w:val="single"/>
        </w:rPr>
      </w:pPr>
    </w:p>
    <w:p w:rsidR="00DC5674" w:rsidRDefault="00DC5674" w:rsidP="006E38A0">
      <w:pPr>
        <w:spacing w:after="0"/>
        <w:rPr>
          <w:rFonts w:ascii="Arial" w:hAnsi="Arial" w:cs="Arial"/>
          <w:sz w:val="24"/>
          <w:szCs w:val="24"/>
        </w:rPr>
      </w:pPr>
      <w:r>
        <w:rPr>
          <w:rFonts w:ascii="Arial" w:hAnsi="Arial" w:cs="Arial"/>
          <w:sz w:val="24"/>
          <w:szCs w:val="24"/>
        </w:rPr>
        <w:t>Apologies for absence were received from Councillor D. Beynon.</w:t>
      </w:r>
    </w:p>
    <w:p w:rsidR="00DC5674" w:rsidRDefault="00DC5674" w:rsidP="006E38A0">
      <w:pPr>
        <w:spacing w:after="0"/>
        <w:rPr>
          <w:rFonts w:ascii="Arial" w:hAnsi="Arial" w:cs="Arial"/>
          <w:sz w:val="24"/>
          <w:szCs w:val="24"/>
        </w:rPr>
      </w:pPr>
    </w:p>
    <w:p w:rsidR="009B1392" w:rsidRDefault="00DC5674" w:rsidP="00DC5674">
      <w:pPr>
        <w:spacing w:after="0"/>
        <w:ind w:left="720" w:hanging="720"/>
        <w:rPr>
          <w:rFonts w:ascii="Arial" w:hAnsi="Arial" w:cs="Arial"/>
          <w:sz w:val="24"/>
          <w:szCs w:val="24"/>
        </w:rPr>
      </w:pPr>
      <w:r>
        <w:rPr>
          <w:rFonts w:ascii="Arial" w:hAnsi="Arial" w:cs="Arial"/>
          <w:b/>
          <w:sz w:val="24"/>
          <w:szCs w:val="24"/>
        </w:rPr>
        <w:t>124.</w:t>
      </w:r>
      <w:r>
        <w:rPr>
          <w:rFonts w:ascii="Arial" w:hAnsi="Arial" w:cs="Arial"/>
          <w:b/>
          <w:sz w:val="24"/>
          <w:szCs w:val="24"/>
        </w:rPr>
        <w:tab/>
      </w:r>
      <w:r>
        <w:rPr>
          <w:rFonts w:ascii="Arial" w:hAnsi="Arial" w:cs="Arial"/>
          <w:b/>
          <w:sz w:val="24"/>
          <w:szCs w:val="24"/>
          <w:u w:val="single"/>
        </w:rPr>
        <w:t>TO RECEIVE DECLARATIONS OF PERSONAL INTEREST FROM MEMBERS IN ACCORDANCE WITH THE COUNCIL’S CODE OF CONDUCT:</w:t>
      </w:r>
      <w:r w:rsidR="009B1392">
        <w:rPr>
          <w:rFonts w:ascii="Arial" w:hAnsi="Arial" w:cs="Arial"/>
          <w:sz w:val="24"/>
          <w:szCs w:val="24"/>
        </w:rPr>
        <w:t xml:space="preserve"> </w:t>
      </w:r>
    </w:p>
    <w:p w:rsidR="00DC5674" w:rsidRDefault="00DC5674" w:rsidP="00DC5674">
      <w:pPr>
        <w:spacing w:after="0"/>
        <w:ind w:left="720" w:hanging="720"/>
        <w:rPr>
          <w:rFonts w:ascii="Arial" w:hAnsi="Arial" w:cs="Arial"/>
          <w:sz w:val="24"/>
          <w:szCs w:val="24"/>
        </w:rPr>
      </w:pPr>
    </w:p>
    <w:p w:rsidR="00DC5674" w:rsidRDefault="00DC5674" w:rsidP="00DC5674">
      <w:pPr>
        <w:spacing w:after="0"/>
        <w:ind w:left="720" w:hanging="720"/>
        <w:rPr>
          <w:rFonts w:ascii="Arial" w:hAnsi="Arial" w:cs="Arial"/>
          <w:sz w:val="24"/>
          <w:szCs w:val="24"/>
        </w:rPr>
      </w:pPr>
      <w:r>
        <w:rPr>
          <w:rFonts w:ascii="Arial" w:hAnsi="Arial" w:cs="Arial"/>
          <w:sz w:val="24"/>
          <w:szCs w:val="24"/>
        </w:rPr>
        <w:t>There were no declarations received.</w:t>
      </w:r>
    </w:p>
    <w:p w:rsidR="00DC5674" w:rsidRDefault="00DC5674" w:rsidP="00DC5674">
      <w:pPr>
        <w:spacing w:after="0"/>
        <w:ind w:left="720" w:hanging="720"/>
        <w:rPr>
          <w:rFonts w:ascii="Arial" w:hAnsi="Arial" w:cs="Arial"/>
          <w:sz w:val="24"/>
          <w:szCs w:val="24"/>
        </w:rPr>
      </w:pPr>
    </w:p>
    <w:p w:rsidR="00DC5674" w:rsidRDefault="00DC5674" w:rsidP="00DC5674">
      <w:pPr>
        <w:spacing w:after="0"/>
        <w:ind w:left="720" w:hanging="720"/>
        <w:rPr>
          <w:rFonts w:ascii="Arial" w:hAnsi="Arial" w:cs="Arial"/>
          <w:b/>
          <w:sz w:val="24"/>
          <w:szCs w:val="24"/>
          <w:u w:val="single"/>
        </w:rPr>
      </w:pPr>
      <w:r>
        <w:rPr>
          <w:rFonts w:ascii="Arial" w:hAnsi="Arial" w:cs="Arial"/>
          <w:b/>
          <w:sz w:val="24"/>
          <w:szCs w:val="24"/>
        </w:rPr>
        <w:t>125.</w:t>
      </w:r>
      <w:r>
        <w:rPr>
          <w:rFonts w:ascii="Arial" w:hAnsi="Arial" w:cs="Arial"/>
          <w:b/>
          <w:sz w:val="24"/>
          <w:szCs w:val="24"/>
        </w:rPr>
        <w:tab/>
      </w:r>
      <w:r>
        <w:rPr>
          <w:rFonts w:ascii="Arial" w:hAnsi="Arial" w:cs="Arial"/>
          <w:b/>
          <w:sz w:val="24"/>
          <w:szCs w:val="24"/>
          <w:u w:val="single"/>
        </w:rPr>
        <w:t>TO RECEIVE AND CONSIDER THE MINUTES OF THE COUNCIL MEETING HELD ON THE 9</w:t>
      </w:r>
      <w:r w:rsidRPr="00DC5674">
        <w:rPr>
          <w:rFonts w:ascii="Arial" w:hAnsi="Arial" w:cs="Arial"/>
          <w:b/>
          <w:sz w:val="24"/>
          <w:szCs w:val="24"/>
          <w:u w:val="single"/>
          <w:vertAlign w:val="superscript"/>
        </w:rPr>
        <w:t>TH</w:t>
      </w:r>
      <w:r>
        <w:rPr>
          <w:rFonts w:ascii="Arial" w:hAnsi="Arial" w:cs="Arial"/>
          <w:b/>
          <w:sz w:val="24"/>
          <w:szCs w:val="24"/>
          <w:u w:val="single"/>
        </w:rPr>
        <w:t xml:space="preserve"> JANUARY 2020:</w:t>
      </w:r>
    </w:p>
    <w:p w:rsidR="00DC5674" w:rsidRDefault="00DC5674" w:rsidP="00DC5674">
      <w:pPr>
        <w:spacing w:after="0"/>
        <w:ind w:left="720" w:hanging="720"/>
        <w:rPr>
          <w:rFonts w:ascii="Arial" w:hAnsi="Arial" w:cs="Arial"/>
          <w:b/>
          <w:sz w:val="24"/>
          <w:szCs w:val="24"/>
          <w:u w:val="single"/>
        </w:rPr>
      </w:pPr>
    </w:p>
    <w:p w:rsidR="00DC5674" w:rsidRDefault="00DC5674" w:rsidP="00DC5674">
      <w:pPr>
        <w:spacing w:after="0"/>
        <w:ind w:left="720" w:hanging="720"/>
        <w:rPr>
          <w:rFonts w:ascii="Arial" w:hAnsi="Arial" w:cs="Arial"/>
          <w:sz w:val="24"/>
          <w:szCs w:val="24"/>
        </w:rPr>
      </w:pPr>
      <w:r>
        <w:rPr>
          <w:rFonts w:ascii="Arial" w:hAnsi="Arial" w:cs="Arial"/>
          <w:sz w:val="24"/>
          <w:szCs w:val="24"/>
        </w:rPr>
        <w:t>The above minutes were accepted as a true record.</w:t>
      </w:r>
    </w:p>
    <w:p w:rsidR="007638B8" w:rsidRDefault="007638B8" w:rsidP="00DC5674">
      <w:pPr>
        <w:spacing w:after="0"/>
        <w:ind w:left="720" w:hanging="720"/>
        <w:rPr>
          <w:rFonts w:ascii="Arial" w:hAnsi="Arial" w:cs="Arial"/>
          <w:sz w:val="24"/>
          <w:szCs w:val="24"/>
        </w:rPr>
      </w:pPr>
    </w:p>
    <w:p w:rsidR="007638B8" w:rsidRPr="007638B8" w:rsidRDefault="007638B8" w:rsidP="007638B8">
      <w:pPr>
        <w:pStyle w:val="ListParagraph"/>
        <w:numPr>
          <w:ilvl w:val="0"/>
          <w:numId w:val="1"/>
        </w:numPr>
        <w:spacing w:after="0"/>
        <w:rPr>
          <w:rFonts w:ascii="Arial" w:hAnsi="Arial" w:cs="Arial"/>
          <w:b/>
          <w:sz w:val="24"/>
          <w:szCs w:val="24"/>
        </w:rPr>
      </w:pPr>
      <w:r>
        <w:rPr>
          <w:rFonts w:ascii="Arial" w:hAnsi="Arial" w:cs="Arial"/>
          <w:b/>
          <w:sz w:val="24"/>
          <w:szCs w:val="24"/>
          <w:u w:val="single"/>
        </w:rPr>
        <w:t>Pontarddulais Railway Station ( Min No 115):</w:t>
      </w:r>
    </w:p>
    <w:p w:rsidR="007638B8" w:rsidRDefault="007638B8" w:rsidP="007638B8">
      <w:pPr>
        <w:spacing w:after="0"/>
        <w:rPr>
          <w:rFonts w:ascii="Arial" w:hAnsi="Arial" w:cs="Arial"/>
          <w:b/>
          <w:sz w:val="24"/>
          <w:szCs w:val="24"/>
        </w:rPr>
      </w:pPr>
    </w:p>
    <w:p w:rsidR="007638B8" w:rsidRDefault="007638B8" w:rsidP="007638B8">
      <w:pPr>
        <w:spacing w:after="0"/>
        <w:rPr>
          <w:rFonts w:ascii="Arial" w:hAnsi="Arial" w:cs="Arial"/>
          <w:sz w:val="24"/>
          <w:szCs w:val="24"/>
        </w:rPr>
      </w:pPr>
      <w:r>
        <w:rPr>
          <w:rFonts w:ascii="Arial" w:hAnsi="Arial" w:cs="Arial"/>
          <w:sz w:val="24"/>
          <w:szCs w:val="24"/>
        </w:rPr>
        <w:t>The Clerk reported further correspondence from HOWLTA and was awaiting confirmation of a meeting with the various parties.</w:t>
      </w:r>
    </w:p>
    <w:p w:rsidR="007638B8" w:rsidRDefault="007638B8" w:rsidP="007638B8">
      <w:pPr>
        <w:spacing w:after="0"/>
        <w:rPr>
          <w:rFonts w:ascii="Arial" w:hAnsi="Arial" w:cs="Arial"/>
          <w:sz w:val="24"/>
          <w:szCs w:val="24"/>
        </w:rPr>
      </w:pPr>
    </w:p>
    <w:p w:rsidR="007638B8" w:rsidRDefault="007638B8" w:rsidP="007638B8">
      <w:pPr>
        <w:spacing w:after="0"/>
        <w:ind w:left="720" w:hanging="720"/>
        <w:rPr>
          <w:rFonts w:ascii="Arial" w:hAnsi="Arial" w:cs="Arial"/>
          <w:b/>
          <w:sz w:val="24"/>
          <w:szCs w:val="24"/>
          <w:u w:val="single"/>
        </w:rPr>
      </w:pPr>
      <w:r>
        <w:rPr>
          <w:rFonts w:ascii="Arial" w:hAnsi="Arial" w:cs="Arial"/>
          <w:b/>
          <w:sz w:val="24"/>
          <w:szCs w:val="24"/>
        </w:rPr>
        <w:t>126.</w:t>
      </w:r>
      <w:r>
        <w:rPr>
          <w:rFonts w:ascii="Arial" w:hAnsi="Arial" w:cs="Arial"/>
          <w:b/>
          <w:sz w:val="24"/>
          <w:szCs w:val="24"/>
        </w:rPr>
        <w:tab/>
      </w:r>
      <w:r>
        <w:rPr>
          <w:rFonts w:ascii="Arial" w:hAnsi="Arial" w:cs="Arial"/>
          <w:b/>
          <w:sz w:val="24"/>
          <w:szCs w:val="24"/>
          <w:u w:val="single"/>
        </w:rPr>
        <w:t>TO RECEIVE AND CONSIDER THE MINUTES OF THE SPECIAL EVENTS COMMITTEE MEETING HELD ON THE 30</w:t>
      </w:r>
      <w:r w:rsidRPr="007638B8">
        <w:rPr>
          <w:rFonts w:ascii="Arial" w:hAnsi="Arial" w:cs="Arial"/>
          <w:b/>
          <w:sz w:val="24"/>
          <w:szCs w:val="24"/>
          <w:u w:val="single"/>
          <w:vertAlign w:val="superscript"/>
        </w:rPr>
        <w:t>TH</w:t>
      </w:r>
      <w:r>
        <w:rPr>
          <w:rFonts w:ascii="Arial" w:hAnsi="Arial" w:cs="Arial"/>
          <w:b/>
          <w:sz w:val="24"/>
          <w:szCs w:val="24"/>
          <w:u w:val="single"/>
        </w:rPr>
        <w:t xml:space="preserve"> JANUARY 2020:</w:t>
      </w:r>
    </w:p>
    <w:p w:rsidR="007638B8" w:rsidRDefault="007638B8" w:rsidP="007638B8">
      <w:pPr>
        <w:spacing w:after="0"/>
        <w:rPr>
          <w:rFonts w:ascii="Arial" w:hAnsi="Arial" w:cs="Arial"/>
          <w:b/>
          <w:sz w:val="24"/>
          <w:szCs w:val="24"/>
          <w:u w:val="single"/>
        </w:rPr>
      </w:pPr>
    </w:p>
    <w:p w:rsidR="007638B8" w:rsidRDefault="00F957F1" w:rsidP="007638B8">
      <w:pPr>
        <w:spacing w:after="0"/>
        <w:rPr>
          <w:rFonts w:ascii="Arial" w:hAnsi="Arial" w:cs="Arial"/>
          <w:sz w:val="24"/>
          <w:szCs w:val="24"/>
        </w:rPr>
      </w:pPr>
      <w:r>
        <w:rPr>
          <w:rFonts w:ascii="Arial" w:hAnsi="Arial" w:cs="Arial"/>
          <w:sz w:val="24"/>
          <w:szCs w:val="24"/>
        </w:rPr>
        <w:t>The Mayor, as Chairman of the above committee, reported on the above minutes. In relation to the VE-Day anniversary the Clerk informed Members that he had emailed the Vicar and, as yet, had not received a reply. It was agreed that the Clerk send a further email advising the Vicar that should he not respond the Council would consider contacting other clergy in the town.</w:t>
      </w:r>
    </w:p>
    <w:p w:rsidR="00A62BB1" w:rsidRDefault="00A62BB1" w:rsidP="007638B8">
      <w:pPr>
        <w:spacing w:after="0"/>
        <w:rPr>
          <w:rFonts w:ascii="Arial" w:hAnsi="Arial" w:cs="Arial"/>
          <w:b/>
          <w:sz w:val="24"/>
          <w:szCs w:val="24"/>
          <w:u w:val="single"/>
        </w:rPr>
      </w:pPr>
      <w:r>
        <w:rPr>
          <w:rFonts w:ascii="Arial" w:hAnsi="Arial" w:cs="Arial"/>
          <w:b/>
          <w:sz w:val="24"/>
          <w:szCs w:val="24"/>
        </w:rPr>
        <w:lastRenderedPageBreak/>
        <w:t>127.</w:t>
      </w:r>
      <w:r>
        <w:rPr>
          <w:rFonts w:ascii="Arial" w:hAnsi="Arial" w:cs="Arial"/>
          <w:b/>
          <w:sz w:val="24"/>
          <w:szCs w:val="24"/>
        </w:rPr>
        <w:tab/>
      </w:r>
      <w:r>
        <w:rPr>
          <w:rFonts w:ascii="Arial" w:hAnsi="Arial" w:cs="Arial"/>
          <w:b/>
          <w:sz w:val="24"/>
          <w:szCs w:val="24"/>
          <w:u w:val="single"/>
        </w:rPr>
        <w:t>TO RECEIVE REPORTS FROM COUNTY WARD MEMBERS:</w:t>
      </w:r>
    </w:p>
    <w:p w:rsidR="00A62BB1" w:rsidRDefault="00A62BB1" w:rsidP="007638B8">
      <w:pPr>
        <w:spacing w:after="0"/>
        <w:rPr>
          <w:rFonts w:ascii="Arial" w:hAnsi="Arial" w:cs="Arial"/>
          <w:b/>
          <w:sz w:val="24"/>
          <w:szCs w:val="24"/>
          <w:u w:val="single"/>
        </w:rPr>
      </w:pPr>
    </w:p>
    <w:p w:rsidR="00A62BB1" w:rsidRDefault="00A62BB1" w:rsidP="007638B8">
      <w:pPr>
        <w:spacing w:after="0"/>
        <w:rPr>
          <w:rFonts w:ascii="Arial" w:hAnsi="Arial" w:cs="Arial"/>
          <w:sz w:val="24"/>
          <w:szCs w:val="24"/>
        </w:rPr>
      </w:pPr>
      <w:r>
        <w:rPr>
          <w:rFonts w:ascii="Arial" w:hAnsi="Arial" w:cs="Arial"/>
          <w:sz w:val="24"/>
          <w:szCs w:val="24"/>
        </w:rPr>
        <w:t>The two County Ward Members did not have any matters to report.</w:t>
      </w:r>
    </w:p>
    <w:p w:rsidR="00A62BB1" w:rsidRDefault="00A62BB1" w:rsidP="007638B8">
      <w:pPr>
        <w:spacing w:after="0"/>
        <w:rPr>
          <w:rFonts w:ascii="Arial" w:hAnsi="Arial" w:cs="Arial"/>
          <w:sz w:val="24"/>
          <w:szCs w:val="24"/>
        </w:rPr>
      </w:pPr>
    </w:p>
    <w:p w:rsidR="00A62BB1" w:rsidRDefault="00A62BB1" w:rsidP="00A62BB1">
      <w:pPr>
        <w:spacing w:after="0"/>
        <w:ind w:left="720" w:hanging="720"/>
        <w:rPr>
          <w:rFonts w:ascii="Arial" w:hAnsi="Arial" w:cs="Arial"/>
          <w:b/>
          <w:sz w:val="24"/>
          <w:szCs w:val="24"/>
          <w:u w:val="single"/>
        </w:rPr>
      </w:pPr>
      <w:r>
        <w:rPr>
          <w:rFonts w:ascii="Arial" w:hAnsi="Arial" w:cs="Arial"/>
          <w:b/>
          <w:sz w:val="24"/>
          <w:szCs w:val="24"/>
        </w:rPr>
        <w:t>128.</w:t>
      </w:r>
      <w:r>
        <w:rPr>
          <w:rFonts w:ascii="Arial" w:hAnsi="Arial" w:cs="Arial"/>
          <w:b/>
          <w:sz w:val="24"/>
          <w:szCs w:val="24"/>
        </w:rPr>
        <w:tab/>
      </w:r>
      <w:r>
        <w:rPr>
          <w:rFonts w:ascii="Arial" w:hAnsi="Arial" w:cs="Arial"/>
          <w:b/>
          <w:sz w:val="24"/>
          <w:szCs w:val="24"/>
          <w:u w:val="single"/>
        </w:rPr>
        <w:t>TO RECEIVE AND CONSIDER ANY URGENT MATTERS FROM TOWN COUNCILLORS:</w:t>
      </w:r>
    </w:p>
    <w:p w:rsidR="00A62BB1" w:rsidRDefault="00A62BB1" w:rsidP="00A62BB1">
      <w:pPr>
        <w:spacing w:after="0"/>
        <w:ind w:left="720" w:hanging="720"/>
        <w:rPr>
          <w:rFonts w:ascii="Arial" w:hAnsi="Arial" w:cs="Arial"/>
          <w:b/>
          <w:sz w:val="24"/>
          <w:szCs w:val="24"/>
          <w:u w:val="single"/>
        </w:rPr>
      </w:pPr>
    </w:p>
    <w:p w:rsidR="00A62BB1" w:rsidRDefault="00A62BB1" w:rsidP="00A62BB1">
      <w:pPr>
        <w:spacing w:after="0"/>
        <w:ind w:left="720" w:hanging="720"/>
        <w:rPr>
          <w:rFonts w:ascii="Arial" w:hAnsi="Arial" w:cs="Arial"/>
          <w:sz w:val="24"/>
          <w:szCs w:val="24"/>
        </w:rPr>
      </w:pPr>
      <w:r>
        <w:rPr>
          <w:rFonts w:ascii="Arial" w:hAnsi="Arial" w:cs="Arial"/>
          <w:sz w:val="24"/>
          <w:szCs w:val="24"/>
        </w:rPr>
        <w:t>There were no urgent matters to consider.</w:t>
      </w:r>
    </w:p>
    <w:p w:rsidR="00A62BB1" w:rsidRDefault="00A62BB1" w:rsidP="00A62BB1">
      <w:pPr>
        <w:spacing w:after="0"/>
        <w:ind w:left="720" w:hanging="720"/>
        <w:rPr>
          <w:rFonts w:ascii="Arial" w:hAnsi="Arial" w:cs="Arial"/>
          <w:sz w:val="24"/>
          <w:szCs w:val="24"/>
        </w:rPr>
      </w:pPr>
    </w:p>
    <w:p w:rsidR="00A62BB1" w:rsidRDefault="00A62BB1" w:rsidP="00A62BB1">
      <w:pPr>
        <w:spacing w:after="0"/>
        <w:ind w:left="720" w:hanging="720"/>
        <w:rPr>
          <w:rFonts w:ascii="Arial" w:hAnsi="Arial" w:cs="Arial"/>
          <w:b/>
          <w:sz w:val="24"/>
          <w:szCs w:val="24"/>
          <w:u w:val="single"/>
        </w:rPr>
      </w:pPr>
      <w:r>
        <w:rPr>
          <w:rFonts w:ascii="Arial" w:hAnsi="Arial" w:cs="Arial"/>
          <w:b/>
          <w:sz w:val="24"/>
          <w:szCs w:val="24"/>
        </w:rPr>
        <w:t>129.</w:t>
      </w:r>
      <w:r>
        <w:rPr>
          <w:rFonts w:ascii="Arial" w:hAnsi="Arial" w:cs="Arial"/>
          <w:b/>
          <w:sz w:val="24"/>
          <w:szCs w:val="24"/>
        </w:rPr>
        <w:tab/>
      </w:r>
      <w:r>
        <w:rPr>
          <w:rFonts w:ascii="Arial" w:hAnsi="Arial" w:cs="Arial"/>
          <w:b/>
          <w:sz w:val="24"/>
          <w:szCs w:val="24"/>
          <w:u w:val="single"/>
        </w:rPr>
        <w:t>TO ANSWER QUESTIIONS FROM COUNCILLORS (3 CLEAR DAYS’ NOTICE OF ANY QUESTION HAVING BEEN GIVEN TO THE PERSON TO WHOM IT IS ADDRESSED):</w:t>
      </w:r>
    </w:p>
    <w:p w:rsidR="00A62BB1" w:rsidRDefault="00A62BB1" w:rsidP="00A62BB1">
      <w:pPr>
        <w:spacing w:after="0"/>
        <w:ind w:left="720" w:hanging="720"/>
        <w:rPr>
          <w:rFonts w:ascii="Arial" w:hAnsi="Arial" w:cs="Arial"/>
          <w:b/>
          <w:sz w:val="24"/>
          <w:szCs w:val="24"/>
          <w:u w:val="single"/>
        </w:rPr>
      </w:pPr>
    </w:p>
    <w:p w:rsidR="00A62BB1" w:rsidRDefault="00A62BB1" w:rsidP="00A62BB1">
      <w:pPr>
        <w:spacing w:after="0"/>
        <w:ind w:left="720" w:hanging="720"/>
        <w:rPr>
          <w:rFonts w:ascii="Arial" w:hAnsi="Arial" w:cs="Arial"/>
          <w:sz w:val="24"/>
          <w:szCs w:val="24"/>
        </w:rPr>
      </w:pPr>
      <w:r>
        <w:rPr>
          <w:rFonts w:ascii="Arial" w:hAnsi="Arial" w:cs="Arial"/>
          <w:sz w:val="24"/>
          <w:szCs w:val="24"/>
        </w:rPr>
        <w:t>There were no questions tabled.</w:t>
      </w:r>
    </w:p>
    <w:p w:rsidR="00A62BB1" w:rsidRDefault="00A62BB1" w:rsidP="00A62BB1">
      <w:pPr>
        <w:spacing w:after="0"/>
        <w:ind w:left="720" w:hanging="720"/>
        <w:rPr>
          <w:rFonts w:ascii="Arial" w:hAnsi="Arial" w:cs="Arial"/>
          <w:sz w:val="24"/>
          <w:szCs w:val="24"/>
        </w:rPr>
      </w:pPr>
    </w:p>
    <w:p w:rsidR="00A62BB1" w:rsidRDefault="00A62BB1" w:rsidP="00A62BB1">
      <w:pPr>
        <w:spacing w:after="0"/>
        <w:ind w:left="720" w:hanging="720"/>
        <w:rPr>
          <w:rFonts w:ascii="Arial" w:hAnsi="Arial" w:cs="Arial"/>
          <w:b/>
          <w:sz w:val="24"/>
          <w:szCs w:val="24"/>
          <w:u w:val="single"/>
        </w:rPr>
      </w:pPr>
      <w:r>
        <w:rPr>
          <w:rFonts w:ascii="Arial" w:hAnsi="Arial" w:cs="Arial"/>
          <w:b/>
          <w:sz w:val="24"/>
          <w:szCs w:val="24"/>
        </w:rPr>
        <w:t>130.</w:t>
      </w:r>
      <w:r>
        <w:rPr>
          <w:rFonts w:ascii="Arial" w:hAnsi="Arial" w:cs="Arial"/>
          <w:b/>
          <w:sz w:val="24"/>
          <w:szCs w:val="24"/>
        </w:rPr>
        <w:tab/>
      </w:r>
      <w:r w:rsidR="001813B3">
        <w:rPr>
          <w:rFonts w:ascii="Arial" w:hAnsi="Arial" w:cs="Arial"/>
          <w:b/>
          <w:sz w:val="24"/>
          <w:szCs w:val="24"/>
          <w:u w:val="single"/>
        </w:rPr>
        <w:t>TO RECEIVE REPORTS FROM THE CLERK:</w:t>
      </w:r>
    </w:p>
    <w:p w:rsidR="001813B3" w:rsidRDefault="001813B3" w:rsidP="00A62BB1">
      <w:pPr>
        <w:spacing w:after="0"/>
        <w:ind w:left="720" w:hanging="720"/>
        <w:rPr>
          <w:rFonts w:ascii="Arial" w:hAnsi="Arial" w:cs="Arial"/>
          <w:b/>
          <w:sz w:val="24"/>
          <w:szCs w:val="24"/>
          <w:u w:val="single"/>
        </w:rPr>
      </w:pPr>
    </w:p>
    <w:p w:rsidR="001813B3" w:rsidRDefault="001813B3" w:rsidP="00A62BB1">
      <w:pPr>
        <w:spacing w:after="0"/>
        <w:ind w:left="720" w:hanging="720"/>
        <w:rPr>
          <w:rFonts w:ascii="Arial" w:hAnsi="Arial" w:cs="Arial"/>
          <w:sz w:val="24"/>
          <w:szCs w:val="24"/>
        </w:rPr>
      </w:pPr>
      <w:r>
        <w:rPr>
          <w:rFonts w:ascii="Arial" w:hAnsi="Arial" w:cs="Arial"/>
          <w:sz w:val="24"/>
          <w:szCs w:val="24"/>
        </w:rPr>
        <w:t>The following correspondence was received and noted:</w:t>
      </w:r>
    </w:p>
    <w:p w:rsidR="009A31B8" w:rsidRDefault="009A31B8" w:rsidP="00A62BB1">
      <w:pPr>
        <w:spacing w:after="0"/>
        <w:ind w:left="720" w:hanging="720"/>
        <w:rPr>
          <w:rFonts w:ascii="Arial" w:hAnsi="Arial" w:cs="Arial"/>
          <w:sz w:val="24"/>
          <w:szCs w:val="24"/>
        </w:rPr>
      </w:pPr>
    </w:p>
    <w:p w:rsidR="009A31B8" w:rsidRDefault="009A31B8" w:rsidP="009A31B8">
      <w:pPr>
        <w:pStyle w:val="ListParagraph"/>
        <w:numPr>
          <w:ilvl w:val="0"/>
          <w:numId w:val="2"/>
        </w:numPr>
        <w:spacing w:after="0"/>
        <w:rPr>
          <w:rFonts w:ascii="Arial" w:hAnsi="Arial" w:cs="Arial"/>
          <w:sz w:val="24"/>
          <w:szCs w:val="24"/>
        </w:rPr>
      </w:pPr>
      <w:r>
        <w:rPr>
          <w:rFonts w:ascii="Arial" w:hAnsi="Arial" w:cs="Arial"/>
          <w:sz w:val="24"/>
          <w:szCs w:val="24"/>
        </w:rPr>
        <w:t>One Voice Wales – South Wales Training Dates;</w:t>
      </w:r>
    </w:p>
    <w:p w:rsidR="009A31B8" w:rsidRDefault="009A31B8" w:rsidP="009A31B8">
      <w:pPr>
        <w:pStyle w:val="ListParagraph"/>
        <w:numPr>
          <w:ilvl w:val="0"/>
          <w:numId w:val="2"/>
        </w:numPr>
        <w:spacing w:after="0"/>
        <w:rPr>
          <w:rFonts w:ascii="Arial" w:hAnsi="Arial" w:cs="Arial"/>
          <w:sz w:val="24"/>
          <w:szCs w:val="24"/>
        </w:rPr>
      </w:pPr>
      <w:r>
        <w:rPr>
          <w:rFonts w:ascii="Arial" w:hAnsi="Arial" w:cs="Arial"/>
          <w:sz w:val="24"/>
          <w:szCs w:val="24"/>
        </w:rPr>
        <w:t xml:space="preserve">One Voice Wales – </w:t>
      </w:r>
      <w:proofErr w:type="spellStart"/>
      <w:r>
        <w:rPr>
          <w:rFonts w:ascii="Arial" w:hAnsi="Arial" w:cs="Arial"/>
          <w:sz w:val="24"/>
          <w:szCs w:val="24"/>
        </w:rPr>
        <w:t>SuDS</w:t>
      </w:r>
      <w:proofErr w:type="spellEnd"/>
      <w:r>
        <w:rPr>
          <w:rFonts w:ascii="Arial" w:hAnsi="Arial" w:cs="Arial"/>
          <w:sz w:val="24"/>
          <w:szCs w:val="24"/>
        </w:rPr>
        <w:t xml:space="preserve"> proposed amendments on sustainable drainage;</w:t>
      </w:r>
    </w:p>
    <w:p w:rsidR="009A31B8" w:rsidRDefault="009A31B8" w:rsidP="009A31B8">
      <w:pPr>
        <w:pStyle w:val="ListParagraph"/>
        <w:numPr>
          <w:ilvl w:val="0"/>
          <w:numId w:val="2"/>
        </w:numPr>
        <w:spacing w:after="0"/>
        <w:rPr>
          <w:rFonts w:ascii="Arial" w:hAnsi="Arial" w:cs="Arial"/>
          <w:sz w:val="24"/>
          <w:szCs w:val="24"/>
        </w:rPr>
      </w:pPr>
      <w:r>
        <w:rPr>
          <w:rFonts w:ascii="Arial" w:hAnsi="Arial" w:cs="Arial"/>
          <w:sz w:val="24"/>
          <w:szCs w:val="24"/>
        </w:rPr>
        <w:t>One Voice Wales – consultation response on Local Government &amp; Elections (Wales) Bill;</w:t>
      </w:r>
    </w:p>
    <w:p w:rsidR="009A31B8" w:rsidRDefault="009A31B8" w:rsidP="009A31B8">
      <w:pPr>
        <w:pStyle w:val="ListParagraph"/>
        <w:numPr>
          <w:ilvl w:val="0"/>
          <w:numId w:val="2"/>
        </w:numPr>
        <w:spacing w:after="0"/>
        <w:rPr>
          <w:rFonts w:ascii="Arial" w:hAnsi="Arial" w:cs="Arial"/>
          <w:sz w:val="24"/>
          <w:szCs w:val="24"/>
        </w:rPr>
      </w:pPr>
      <w:r>
        <w:rPr>
          <w:rFonts w:ascii="Arial" w:hAnsi="Arial" w:cs="Arial"/>
          <w:sz w:val="24"/>
          <w:szCs w:val="24"/>
        </w:rPr>
        <w:t>Local Area Co-ordinator – mental health support group meeting;</w:t>
      </w:r>
    </w:p>
    <w:p w:rsidR="009A31B8" w:rsidRDefault="00DF4427" w:rsidP="009A31B8">
      <w:pPr>
        <w:pStyle w:val="ListParagraph"/>
        <w:numPr>
          <w:ilvl w:val="0"/>
          <w:numId w:val="2"/>
        </w:numPr>
        <w:spacing w:after="0"/>
        <w:rPr>
          <w:rFonts w:ascii="Arial" w:hAnsi="Arial" w:cs="Arial"/>
          <w:sz w:val="24"/>
          <w:szCs w:val="24"/>
        </w:rPr>
      </w:pPr>
      <w:r>
        <w:rPr>
          <w:rFonts w:ascii="Arial" w:hAnsi="Arial" w:cs="Arial"/>
          <w:sz w:val="24"/>
          <w:szCs w:val="24"/>
        </w:rPr>
        <w:t>One Voice Wales – annual financial timetable;</w:t>
      </w:r>
    </w:p>
    <w:p w:rsidR="00DF4427" w:rsidRDefault="00DF4427" w:rsidP="009A31B8">
      <w:pPr>
        <w:pStyle w:val="ListParagraph"/>
        <w:numPr>
          <w:ilvl w:val="0"/>
          <w:numId w:val="2"/>
        </w:numPr>
        <w:spacing w:after="0"/>
        <w:rPr>
          <w:rFonts w:ascii="Arial" w:hAnsi="Arial" w:cs="Arial"/>
          <w:sz w:val="24"/>
          <w:szCs w:val="24"/>
        </w:rPr>
      </w:pPr>
      <w:r>
        <w:rPr>
          <w:rFonts w:ascii="Arial" w:hAnsi="Arial" w:cs="Arial"/>
          <w:sz w:val="24"/>
          <w:szCs w:val="24"/>
        </w:rPr>
        <w:t>Fields of Trust – an initiative to protect parks &amp; green spaces for good;</w:t>
      </w:r>
    </w:p>
    <w:p w:rsidR="00DF4427" w:rsidRDefault="00DF4427" w:rsidP="009A31B8">
      <w:pPr>
        <w:pStyle w:val="ListParagraph"/>
        <w:numPr>
          <w:ilvl w:val="0"/>
          <w:numId w:val="2"/>
        </w:numPr>
        <w:spacing w:after="0"/>
        <w:rPr>
          <w:rFonts w:ascii="Arial" w:hAnsi="Arial" w:cs="Arial"/>
          <w:sz w:val="24"/>
          <w:szCs w:val="24"/>
        </w:rPr>
      </w:pPr>
      <w:r>
        <w:rPr>
          <w:rFonts w:ascii="Arial" w:hAnsi="Arial" w:cs="Arial"/>
          <w:sz w:val="24"/>
          <w:szCs w:val="24"/>
        </w:rPr>
        <w:t xml:space="preserve">Swansea Council – development of national significance – land at </w:t>
      </w:r>
      <w:proofErr w:type="spellStart"/>
      <w:r>
        <w:rPr>
          <w:rFonts w:ascii="Arial" w:hAnsi="Arial" w:cs="Arial"/>
          <w:sz w:val="24"/>
          <w:szCs w:val="24"/>
        </w:rPr>
        <w:t>Tycroes</w:t>
      </w:r>
      <w:proofErr w:type="spellEnd"/>
      <w:r>
        <w:rPr>
          <w:rFonts w:ascii="Arial" w:hAnsi="Arial" w:cs="Arial"/>
          <w:sz w:val="24"/>
          <w:szCs w:val="24"/>
        </w:rPr>
        <w:t>;</w:t>
      </w:r>
    </w:p>
    <w:p w:rsidR="00DF4427" w:rsidRDefault="00DF4427" w:rsidP="009A31B8">
      <w:pPr>
        <w:pStyle w:val="ListParagraph"/>
        <w:numPr>
          <w:ilvl w:val="0"/>
          <w:numId w:val="2"/>
        </w:numPr>
        <w:spacing w:after="0"/>
        <w:rPr>
          <w:rFonts w:ascii="Arial" w:hAnsi="Arial" w:cs="Arial"/>
          <w:sz w:val="24"/>
          <w:szCs w:val="24"/>
        </w:rPr>
      </w:pPr>
      <w:r>
        <w:rPr>
          <w:rFonts w:ascii="Arial" w:hAnsi="Arial" w:cs="Arial"/>
          <w:sz w:val="24"/>
          <w:szCs w:val="24"/>
        </w:rPr>
        <w:t>Carmarthenshire C. C. – revised LDP 2018 – 2033;</w:t>
      </w:r>
    </w:p>
    <w:p w:rsidR="00D70D18" w:rsidRDefault="00D70D18" w:rsidP="009A31B8">
      <w:pPr>
        <w:pStyle w:val="ListParagraph"/>
        <w:numPr>
          <w:ilvl w:val="0"/>
          <w:numId w:val="2"/>
        </w:numPr>
        <w:spacing w:after="0"/>
        <w:rPr>
          <w:rFonts w:ascii="Arial" w:hAnsi="Arial" w:cs="Arial"/>
          <w:sz w:val="24"/>
          <w:szCs w:val="24"/>
        </w:rPr>
      </w:pPr>
      <w:r>
        <w:rPr>
          <w:rFonts w:ascii="Arial" w:hAnsi="Arial" w:cs="Arial"/>
          <w:sz w:val="24"/>
          <w:szCs w:val="24"/>
        </w:rPr>
        <w:t>Keep Britain Tidy – Great British Spring Clean;</w:t>
      </w:r>
    </w:p>
    <w:p w:rsidR="00D70D18" w:rsidRDefault="00D70D18" w:rsidP="009A31B8">
      <w:pPr>
        <w:pStyle w:val="ListParagraph"/>
        <w:numPr>
          <w:ilvl w:val="0"/>
          <w:numId w:val="2"/>
        </w:numPr>
        <w:spacing w:after="0"/>
        <w:rPr>
          <w:rFonts w:ascii="Arial" w:hAnsi="Arial" w:cs="Arial"/>
          <w:sz w:val="24"/>
          <w:szCs w:val="24"/>
        </w:rPr>
      </w:pPr>
      <w:r>
        <w:rPr>
          <w:rFonts w:ascii="Arial" w:hAnsi="Arial" w:cs="Arial"/>
          <w:sz w:val="24"/>
          <w:szCs w:val="24"/>
        </w:rPr>
        <w:t>Swansea Council – female entrepreneurship funding;</w:t>
      </w:r>
    </w:p>
    <w:p w:rsidR="00D70D18" w:rsidRDefault="00062C2D" w:rsidP="009A31B8">
      <w:pPr>
        <w:pStyle w:val="ListParagraph"/>
        <w:numPr>
          <w:ilvl w:val="0"/>
          <w:numId w:val="2"/>
        </w:numPr>
        <w:spacing w:after="0"/>
        <w:rPr>
          <w:rFonts w:ascii="Arial" w:hAnsi="Arial" w:cs="Arial"/>
          <w:sz w:val="24"/>
          <w:szCs w:val="24"/>
        </w:rPr>
      </w:pPr>
      <w:r>
        <w:rPr>
          <w:rFonts w:ascii="Arial" w:hAnsi="Arial" w:cs="Arial"/>
          <w:sz w:val="24"/>
          <w:szCs w:val="24"/>
        </w:rPr>
        <w:t>One Voic</w:t>
      </w:r>
      <w:r w:rsidR="00D70D18">
        <w:rPr>
          <w:rFonts w:ascii="Arial" w:hAnsi="Arial" w:cs="Arial"/>
          <w:sz w:val="24"/>
          <w:szCs w:val="24"/>
        </w:rPr>
        <w:t>e Wales – Swansea training sessions;</w:t>
      </w:r>
    </w:p>
    <w:p w:rsidR="00D70D18" w:rsidRDefault="00D70D18" w:rsidP="009A31B8">
      <w:pPr>
        <w:pStyle w:val="ListParagraph"/>
        <w:numPr>
          <w:ilvl w:val="0"/>
          <w:numId w:val="2"/>
        </w:numPr>
        <w:spacing w:after="0"/>
        <w:rPr>
          <w:rFonts w:ascii="Arial" w:hAnsi="Arial" w:cs="Arial"/>
          <w:sz w:val="24"/>
          <w:szCs w:val="24"/>
        </w:rPr>
      </w:pPr>
      <w:r>
        <w:rPr>
          <w:rFonts w:ascii="Arial" w:hAnsi="Arial" w:cs="Arial"/>
          <w:sz w:val="24"/>
          <w:szCs w:val="24"/>
        </w:rPr>
        <w:t>Swansea Council – helping people who are sleeping rough in Swansea leaflet;</w:t>
      </w:r>
    </w:p>
    <w:p w:rsidR="00D70D18" w:rsidRDefault="00D70D18" w:rsidP="009A31B8">
      <w:pPr>
        <w:pStyle w:val="ListParagraph"/>
        <w:numPr>
          <w:ilvl w:val="0"/>
          <w:numId w:val="2"/>
        </w:numPr>
        <w:spacing w:after="0"/>
        <w:rPr>
          <w:rFonts w:ascii="Arial" w:hAnsi="Arial" w:cs="Arial"/>
          <w:sz w:val="24"/>
          <w:szCs w:val="24"/>
        </w:rPr>
      </w:pPr>
      <w:r>
        <w:rPr>
          <w:rFonts w:ascii="Arial" w:hAnsi="Arial" w:cs="Arial"/>
          <w:sz w:val="24"/>
          <w:szCs w:val="24"/>
        </w:rPr>
        <w:t>Wales Audit Office – accounts qualified at a third of community &amp; town councils in Wales;</w:t>
      </w:r>
    </w:p>
    <w:p w:rsidR="00D70D18" w:rsidRDefault="00D70D18" w:rsidP="009A31B8">
      <w:pPr>
        <w:pStyle w:val="ListParagraph"/>
        <w:numPr>
          <w:ilvl w:val="0"/>
          <w:numId w:val="2"/>
        </w:numPr>
        <w:spacing w:after="0"/>
        <w:rPr>
          <w:rFonts w:ascii="Arial" w:hAnsi="Arial" w:cs="Arial"/>
          <w:sz w:val="24"/>
          <w:szCs w:val="24"/>
        </w:rPr>
      </w:pPr>
      <w:r>
        <w:rPr>
          <w:rFonts w:ascii="Arial" w:hAnsi="Arial" w:cs="Arial"/>
          <w:sz w:val="24"/>
          <w:szCs w:val="24"/>
        </w:rPr>
        <w:t>Ageing Well in Wales – road sign survey;</w:t>
      </w:r>
    </w:p>
    <w:p w:rsidR="00D70D18" w:rsidRDefault="002C649D" w:rsidP="009A31B8">
      <w:pPr>
        <w:pStyle w:val="ListParagraph"/>
        <w:numPr>
          <w:ilvl w:val="0"/>
          <w:numId w:val="2"/>
        </w:numPr>
        <w:spacing w:after="0"/>
        <w:rPr>
          <w:rFonts w:ascii="Arial" w:hAnsi="Arial" w:cs="Arial"/>
          <w:sz w:val="24"/>
          <w:szCs w:val="24"/>
        </w:rPr>
      </w:pPr>
      <w:r>
        <w:rPr>
          <w:rFonts w:ascii="Arial" w:hAnsi="Arial" w:cs="Arial"/>
          <w:sz w:val="24"/>
          <w:szCs w:val="24"/>
        </w:rPr>
        <w:t>Wales Audit Office – consultation on future audit arrangements for community councils in Wales;</w:t>
      </w:r>
    </w:p>
    <w:p w:rsidR="002C649D" w:rsidRDefault="002C649D" w:rsidP="002C649D">
      <w:pPr>
        <w:spacing w:after="0"/>
        <w:rPr>
          <w:rFonts w:ascii="Arial" w:hAnsi="Arial" w:cs="Arial"/>
          <w:sz w:val="24"/>
          <w:szCs w:val="24"/>
        </w:rPr>
      </w:pPr>
    </w:p>
    <w:p w:rsidR="002C649D" w:rsidRDefault="002C649D" w:rsidP="002C649D">
      <w:pPr>
        <w:pStyle w:val="ListParagraph"/>
        <w:numPr>
          <w:ilvl w:val="0"/>
          <w:numId w:val="2"/>
        </w:numPr>
        <w:spacing w:after="0"/>
        <w:rPr>
          <w:rFonts w:ascii="Arial" w:hAnsi="Arial" w:cs="Arial"/>
          <w:b/>
          <w:sz w:val="24"/>
          <w:szCs w:val="24"/>
          <w:u w:val="single"/>
        </w:rPr>
      </w:pPr>
      <w:proofErr w:type="spellStart"/>
      <w:r w:rsidRPr="002C649D">
        <w:rPr>
          <w:rFonts w:ascii="Arial" w:hAnsi="Arial" w:cs="Arial"/>
          <w:b/>
          <w:sz w:val="24"/>
          <w:szCs w:val="24"/>
          <w:u w:val="single"/>
        </w:rPr>
        <w:t>Pontarddulais</w:t>
      </w:r>
      <w:proofErr w:type="spellEnd"/>
      <w:r w:rsidRPr="002C649D">
        <w:rPr>
          <w:rFonts w:ascii="Arial" w:hAnsi="Arial" w:cs="Arial"/>
          <w:b/>
          <w:sz w:val="24"/>
          <w:szCs w:val="24"/>
          <w:u w:val="single"/>
        </w:rPr>
        <w:t xml:space="preserve"> Cricket Club:</w:t>
      </w:r>
    </w:p>
    <w:p w:rsidR="002C649D" w:rsidRPr="002C649D" w:rsidRDefault="002C649D" w:rsidP="002C649D">
      <w:pPr>
        <w:pStyle w:val="ListParagraph"/>
        <w:rPr>
          <w:rFonts w:ascii="Arial" w:hAnsi="Arial" w:cs="Arial"/>
          <w:b/>
          <w:sz w:val="24"/>
          <w:szCs w:val="24"/>
          <w:u w:val="single"/>
        </w:rPr>
      </w:pPr>
    </w:p>
    <w:p w:rsidR="002C649D" w:rsidRDefault="002C649D" w:rsidP="002C649D">
      <w:pPr>
        <w:pStyle w:val="ListParagraph"/>
        <w:spacing w:after="0"/>
        <w:ind w:left="0"/>
        <w:rPr>
          <w:rFonts w:ascii="Arial" w:hAnsi="Arial" w:cs="Arial"/>
          <w:sz w:val="24"/>
          <w:szCs w:val="24"/>
        </w:rPr>
      </w:pPr>
      <w:r>
        <w:rPr>
          <w:rFonts w:ascii="Arial" w:hAnsi="Arial" w:cs="Arial"/>
          <w:sz w:val="24"/>
          <w:szCs w:val="24"/>
        </w:rPr>
        <w:t xml:space="preserve">The Clerk reported a request from the above club for financial assistance towards the provision of disabled toilets. Members agreed that they could not support the above request but would accept an application for financial assistance under the Council’s existing arrangements. </w:t>
      </w:r>
    </w:p>
    <w:p w:rsidR="00626FD8" w:rsidRDefault="00626FD8" w:rsidP="002C649D">
      <w:pPr>
        <w:pStyle w:val="ListParagraph"/>
        <w:spacing w:after="0"/>
        <w:ind w:left="0"/>
        <w:rPr>
          <w:rFonts w:ascii="Arial" w:hAnsi="Arial" w:cs="Arial"/>
          <w:sz w:val="24"/>
          <w:szCs w:val="24"/>
        </w:rPr>
      </w:pPr>
    </w:p>
    <w:p w:rsidR="00626FD8" w:rsidRPr="00626FD8" w:rsidRDefault="00626FD8" w:rsidP="00626FD8">
      <w:pPr>
        <w:pStyle w:val="ListParagraph"/>
        <w:numPr>
          <w:ilvl w:val="0"/>
          <w:numId w:val="2"/>
        </w:numPr>
        <w:spacing w:after="0"/>
        <w:rPr>
          <w:rFonts w:ascii="Arial" w:hAnsi="Arial" w:cs="Arial"/>
          <w:b/>
          <w:sz w:val="24"/>
          <w:szCs w:val="24"/>
        </w:rPr>
      </w:pPr>
      <w:r>
        <w:rPr>
          <w:rFonts w:ascii="Arial" w:hAnsi="Arial" w:cs="Arial"/>
          <w:b/>
          <w:sz w:val="24"/>
          <w:szCs w:val="24"/>
          <w:u w:val="single"/>
        </w:rPr>
        <w:lastRenderedPageBreak/>
        <w:t xml:space="preserve">High Street, </w:t>
      </w:r>
      <w:proofErr w:type="spellStart"/>
      <w:r>
        <w:rPr>
          <w:rFonts w:ascii="Arial" w:hAnsi="Arial" w:cs="Arial"/>
          <w:b/>
          <w:sz w:val="24"/>
          <w:szCs w:val="24"/>
          <w:u w:val="single"/>
        </w:rPr>
        <w:t>Pontarddulais</w:t>
      </w:r>
      <w:proofErr w:type="spellEnd"/>
      <w:r>
        <w:rPr>
          <w:rFonts w:ascii="Arial" w:hAnsi="Arial" w:cs="Arial"/>
          <w:b/>
          <w:sz w:val="24"/>
          <w:szCs w:val="24"/>
          <w:u w:val="single"/>
        </w:rPr>
        <w:t>:</w:t>
      </w:r>
    </w:p>
    <w:p w:rsidR="00626FD8" w:rsidRDefault="00626FD8" w:rsidP="00626FD8">
      <w:pPr>
        <w:spacing w:after="0"/>
        <w:rPr>
          <w:rFonts w:ascii="Arial" w:hAnsi="Arial" w:cs="Arial"/>
          <w:b/>
          <w:sz w:val="24"/>
          <w:szCs w:val="24"/>
        </w:rPr>
      </w:pPr>
      <w:bookmarkStart w:id="0" w:name="_GoBack"/>
      <w:bookmarkEnd w:id="0"/>
    </w:p>
    <w:p w:rsidR="00626FD8" w:rsidRDefault="00626FD8" w:rsidP="00626FD8">
      <w:pPr>
        <w:spacing w:after="0"/>
        <w:rPr>
          <w:rFonts w:ascii="Arial" w:hAnsi="Arial" w:cs="Arial"/>
          <w:sz w:val="24"/>
          <w:szCs w:val="24"/>
        </w:rPr>
      </w:pPr>
      <w:r>
        <w:rPr>
          <w:rFonts w:ascii="Arial" w:hAnsi="Arial" w:cs="Arial"/>
          <w:sz w:val="24"/>
          <w:szCs w:val="24"/>
        </w:rPr>
        <w:t xml:space="preserve">The Clerk reported further correspondence concerning the erection of bollards in High Street, </w:t>
      </w:r>
      <w:proofErr w:type="spellStart"/>
      <w:r>
        <w:rPr>
          <w:rFonts w:ascii="Arial" w:hAnsi="Arial" w:cs="Arial"/>
          <w:sz w:val="24"/>
          <w:szCs w:val="24"/>
        </w:rPr>
        <w:t>Pontarddulais</w:t>
      </w:r>
      <w:proofErr w:type="spellEnd"/>
      <w:r>
        <w:rPr>
          <w:rFonts w:ascii="Arial" w:hAnsi="Arial" w:cs="Arial"/>
          <w:sz w:val="24"/>
          <w:szCs w:val="24"/>
        </w:rPr>
        <w:t>. Cll</w:t>
      </w:r>
      <w:r w:rsidR="005B7F66">
        <w:rPr>
          <w:rFonts w:ascii="Arial" w:hAnsi="Arial" w:cs="Arial"/>
          <w:sz w:val="24"/>
          <w:szCs w:val="24"/>
        </w:rPr>
        <w:t>r R. John advised Members that t</w:t>
      </w:r>
      <w:r>
        <w:rPr>
          <w:rFonts w:ascii="Arial" w:hAnsi="Arial" w:cs="Arial"/>
          <w:sz w:val="24"/>
          <w:szCs w:val="24"/>
        </w:rPr>
        <w:t>o date no bollards had been erected.</w:t>
      </w:r>
    </w:p>
    <w:p w:rsidR="00626FD8" w:rsidRDefault="00626FD8" w:rsidP="00626FD8">
      <w:pPr>
        <w:spacing w:after="0"/>
        <w:rPr>
          <w:rFonts w:ascii="Arial" w:hAnsi="Arial" w:cs="Arial"/>
          <w:sz w:val="24"/>
          <w:szCs w:val="24"/>
        </w:rPr>
      </w:pPr>
    </w:p>
    <w:p w:rsidR="00626FD8" w:rsidRPr="00CE12FF" w:rsidRDefault="00CE12FF" w:rsidP="00626FD8">
      <w:pPr>
        <w:pStyle w:val="ListParagraph"/>
        <w:numPr>
          <w:ilvl w:val="0"/>
          <w:numId w:val="2"/>
        </w:numPr>
        <w:spacing w:after="0"/>
        <w:rPr>
          <w:rFonts w:ascii="Arial" w:hAnsi="Arial" w:cs="Arial"/>
          <w:b/>
          <w:sz w:val="24"/>
          <w:szCs w:val="24"/>
        </w:rPr>
      </w:pPr>
      <w:r>
        <w:rPr>
          <w:rFonts w:ascii="Arial" w:hAnsi="Arial" w:cs="Arial"/>
          <w:b/>
          <w:sz w:val="24"/>
          <w:szCs w:val="24"/>
          <w:u w:val="single"/>
        </w:rPr>
        <w:t>Community Development:</w:t>
      </w:r>
    </w:p>
    <w:p w:rsidR="00CE12FF" w:rsidRDefault="00CE12FF" w:rsidP="00CE12FF">
      <w:pPr>
        <w:spacing w:after="0"/>
        <w:rPr>
          <w:rFonts w:ascii="Arial" w:hAnsi="Arial" w:cs="Arial"/>
          <w:b/>
          <w:sz w:val="24"/>
          <w:szCs w:val="24"/>
        </w:rPr>
      </w:pPr>
    </w:p>
    <w:p w:rsidR="00CE12FF" w:rsidRDefault="00CE12FF" w:rsidP="00CE12FF">
      <w:pPr>
        <w:spacing w:after="0"/>
        <w:rPr>
          <w:rFonts w:ascii="Arial" w:hAnsi="Arial" w:cs="Arial"/>
          <w:sz w:val="24"/>
          <w:szCs w:val="24"/>
        </w:rPr>
      </w:pPr>
      <w:r>
        <w:rPr>
          <w:rFonts w:ascii="Arial" w:hAnsi="Arial" w:cs="Arial"/>
          <w:sz w:val="24"/>
          <w:szCs w:val="24"/>
        </w:rPr>
        <w:t xml:space="preserve">The Clerk reported an email from Mr Mark Mathias concerning the involvement of pupils from </w:t>
      </w:r>
      <w:proofErr w:type="spellStart"/>
      <w:r>
        <w:rPr>
          <w:rFonts w:ascii="Arial" w:hAnsi="Arial" w:cs="Arial"/>
          <w:sz w:val="24"/>
          <w:szCs w:val="24"/>
        </w:rPr>
        <w:t>Pontarddulais</w:t>
      </w:r>
      <w:proofErr w:type="spellEnd"/>
      <w:r>
        <w:rPr>
          <w:rFonts w:ascii="Arial" w:hAnsi="Arial" w:cs="Arial"/>
          <w:sz w:val="24"/>
          <w:szCs w:val="24"/>
        </w:rPr>
        <w:t xml:space="preserve"> Comprehensive School to complete a community challenge to gain an element of their Welsh Baccalaureate. It would involve a two day engagement event on the 2</w:t>
      </w:r>
      <w:r w:rsidRPr="00CE12FF">
        <w:rPr>
          <w:rFonts w:ascii="Arial" w:hAnsi="Arial" w:cs="Arial"/>
          <w:sz w:val="24"/>
          <w:szCs w:val="24"/>
          <w:vertAlign w:val="superscript"/>
        </w:rPr>
        <w:t>nd</w:t>
      </w:r>
      <w:r>
        <w:rPr>
          <w:rFonts w:ascii="Arial" w:hAnsi="Arial" w:cs="Arial"/>
          <w:sz w:val="24"/>
          <w:szCs w:val="24"/>
        </w:rPr>
        <w:t xml:space="preserve"> and 3</w:t>
      </w:r>
      <w:r w:rsidRPr="00CE12FF">
        <w:rPr>
          <w:rFonts w:ascii="Arial" w:hAnsi="Arial" w:cs="Arial"/>
          <w:sz w:val="24"/>
          <w:szCs w:val="24"/>
          <w:vertAlign w:val="superscript"/>
        </w:rPr>
        <w:t>rd</w:t>
      </w:r>
      <w:r>
        <w:rPr>
          <w:rFonts w:ascii="Arial" w:hAnsi="Arial" w:cs="Arial"/>
          <w:sz w:val="24"/>
          <w:szCs w:val="24"/>
        </w:rPr>
        <w:t xml:space="preserve"> July 2020 and he was wondering if the Institute would be available on those dates. Members agreed to support the initiative and advise Mr Mathias that the hall was available on the morning of the 2</w:t>
      </w:r>
      <w:r w:rsidRPr="00CE12FF">
        <w:rPr>
          <w:rFonts w:ascii="Arial" w:hAnsi="Arial" w:cs="Arial"/>
          <w:sz w:val="24"/>
          <w:szCs w:val="24"/>
          <w:vertAlign w:val="superscript"/>
        </w:rPr>
        <w:t>nd</w:t>
      </w:r>
      <w:r>
        <w:rPr>
          <w:rFonts w:ascii="Arial" w:hAnsi="Arial" w:cs="Arial"/>
          <w:sz w:val="24"/>
          <w:szCs w:val="24"/>
        </w:rPr>
        <w:t xml:space="preserve"> and all day on the 3</w:t>
      </w:r>
      <w:r w:rsidRPr="00CE12FF">
        <w:rPr>
          <w:rFonts w:ascii="Arial" w:hAnsi="Arial" w:cs="Arial"/>
          <w:sz w:val="24"/>
          <w:szCs w:val="24"/>
          <w:vertAlign w:val="superscript"/>
        </w:rPr>
        <w:t>rd</w:t>
      </w:r>
      <w:r>
        <w:rPr>
          <w:rFonts w:ascii="Arial" w:hAnsi="Arial" w:cs="Arial"/>
          <w:sz w:val="24"/>
          <w:szCs w:val="24"/>
        </w:rPr>
        <w:t>. There would not be a hire charge for the event.</w:t>
      </w:r>
    </w:p>
    <w:p w:rsidR="00CE12FF" w:rsidRDefault="00CE12FF" w:rsidP="00CE12FF">
      <w:pPr>
        <w:spacing w:after="0"/>
        <w:rPr>
          <w:rFonts w:ascii="Arial" w:hAnsi="Arial" w:cs="Arial"/>
          <w:sz w:val="24"/>
          <w:szCs w:val="24"/>
        </w:rPr>
      </w:pPr>
    </w:p>
    <w:p w:rsidR="00CE12FF" w:rsidRDefault="00CE12FF" w:rsidP="00CE12FF">
      <w:pPr>
        <w:spacing w:after="0"/>
        <w:rPr>
          <w:rFonts w:ascii="Arial" w:hAnsi="Arial" w:cs="Arial"/>
          <w:sz w:val="24"/>
          <w:szCs w:val="24"/>
        </w:rPr>
      </w:pPr>
      <w:r>
        <w:rPr>
          <w:rFonts w:ascii="Arial" w:hAnsi="Arial" w:cs="Arial"/>
          <w:sz w:val="24"/>
          <w:szCs w:val="24"/>
        </w:rPr>
        <w:t>He also referred to his brother having been selected to represent the Wales over 60’s cricket team in the World Cup in Australia. He queried whether the Council would consider supporting his brother financially. It was agreed that the Council’s Grant Awarding Policy prevented such support but assistance may be available via the Mayor’s allowance.</w:t>
      </w:r>
    </w:p>
    <w:p w:rsidR="00CE12FF" w:rsidRDefault="00CE12FF" w:rsidP="00CE12FF">
      <w:pPr>
        <w:spacing w:after="0"/>
        <w:rPr>
          <w:rFonts w:ascii="Arial" w:hAnsi="Arial" w:cs="Arial"/>
          <w:sz w:val="24"/>
          <w:szCs w:val="24"/>
        </w:rPr>
      </w:pPr>
    </w:p>
    <w:p w:rsidR="00CE12FF" w:rsidRPr="00CE12FF" w:rsidRDefault="00CE12FF" w:rsidP="00CE12FF">
      <w:pPr>
        <w:pStyle w:val="ListParagraph"/>
        <w:numPr>
          <w:ilvl w:val="0"/>
          <w:numId w:val="2"/>
        </w:numPr>
        <w:spacing w:after="0"/>
        <w:rPr>
          <w:rFonts w:ascii="Arial" w:hAnsi="Arial" w:cs="Arial"/>
          <w:sz w:val="24"/>
          <w:szCs w:val="24"/>
        </w:rPr>
      </w:pPr>
      <w:r>
        <w:rPr>
          <w:rFonts w:ascii="Arial" w:hAnsi="Arial" w:cs="Arial"/>
          <w:b/>
          <w:sz w:val="24"/>
          <w:szCs w:val="24"/>
          <w:u w:val="single"/>
        </w:rPr>
        <w:t>Franking Machine:</w:t>
      </w:r>
    </w:p>
    <w:p w:rsidR="00CE12FF" w:rsidRDefault="00CE12FF" w:rsidP="00CE12FF">
      <w:pPr>
        <w:spacing w:after="0"/>
        <w:rPr>
          <w:rFonts w:ascii="Arial" w:hAnsi="Arial" w:cs="Arial"/>
          <w:sz w:val="24"/>
          <w:szCs w:val="24"/>
        </w:rPr>
      </w:pPr>
    </w:p>
    <w:p w:rsidR="0003338F" w:rsidRDefault="00CE12FF" w:rsidP="00CE12FF">
      <w:pPr>
        <w:spacing w:after="0"/>
        <w:rPr>
          <w:rFonts w:ascii="Arial" w:hAnsi="Arial" w:cs="Arial"/>
          <w:sz w:val="24"/>
          <w:szCs w:val="24"/>
        </w:rPr>
      </w:pPr>
      <w:r>
        <w:rPr>
          <w:rFonts w:ascii="Arial" w:hAnsi="Arial" w:cs="Arial"/>
          <w:sz w:val="24"/>
          <w:szCs w:val="24"/>
        </w:rPr>
        <w:t xml:space="preserve">The Clerk informed Members that the Council’s franking machine had broken and he had been advised by the company that it was not repairable. He stated that there had been a considerable reduction in the use of the machine with most correspondence now being received and sent via email. </w:t>
      </w:r>
      <w:r w:rsidR="002C107B">
        <w:rPr>
          <w:rFonts w:ascii="Arial" w:hAnsi="Arial" w:cs="Arial"/>
          <w:sz w:val="24"/>
          <w:szCs w:val="24"/>
        </w:rPr>
        <w:t>It was agreed to not replace the franking machine.</w:t>
      </w:r>
    </w:p>
    <w:p w:rsidR="0003338F" w:rsidRDefault="0003338F" w:rsidP="00CE12FF">
      <w:pPr>
        <w:spacing w:after="0"/>
        <w:rPr>
          <w:rFonts w:ascii="Arial" w:hAnsi="Arial" w:cs="Arial"/>
          <w:sz w:val="24"/>
          <w:szCs w:val="24"/>
        </w:rPr>
      </w:pPr>
    </w:p>
    <w:p w:rsidR="0003338F" w:rsidRDefault="0003338F" w:rsidP="00CE12FF">
      <w:pPr>
        <w:spacing w:after="0"/>
        <w:rPr>
          <w:rFonts w:ascii="Arial" w:hAnsi="Arial" w:cs="Arial"/>
          <w:b/>
          <w:sz w:val="24"/>
          <w:szCs w:val="24"/>
          <w:u w:val="single"/>
        </w:rPr>
      </w:pPr>
      <w:r>
        <w:rPr>
          <w:rFonts w:ascii="Arial" w:hAnsi="Arial" w:cs="Arial"/>
          <w:b/>
          <w:sz w:val="24"/>
          <w:szCs w:val="24"/>
        </w:rPr>
        <w:t>131.</w:t>
      </w:r>
      <w:r>
        <w:rPr>
          <w:rFonts w:ascii="Arial" w:hAnsi="Arial" w:cs="Arial"/>
          <w:b/>
          <w:sz w:val="24"/>
          <w:szCs w:val="24"/>
        </w:rPr>
        <w:tab/>
      </w:r>
      <w:r>
        <w:rPr>
          <w:rFonts w:ascii="Arial" w:hAnsi="Arial" w:cs="Arial"/>
          <w:b/>
          <w:sz w:val="24"/>
          <w:szCs w:val="24"/>
          <w:u w:val="single"/>
        </w:rPr>
        <w:t>TO RECEIVE AND CONSIDER REPORTS FROM THE MAYOR:</w:t>
      </w:r>
    </w:p>
    <w:p w:rsidR="0003338F" w:rsidRDefault="0003338F" w:rsidP="00CE12FF">
      <w:pPr>
        <w:spacing w:after="0"/>
        <w:rPr>
          <w:rFonts w:ascii="Arial" w:hAnsi="Arial" w:cs="Arial"/>
          <w:b/>
          <w:sz w:val="24"/>
          <w:szCs w:val="24"/>
          <w:u w:val="single"/>
        </w:rPr>
      </w:pPr>
    </w:p>
    <w:p w:rsidR="0003338F" w:rsidRDefault="0003338F" w:rsidP="00CE12FF">
      <w:pPr>
        <w:spacing w:after="0"/>
        <w:rPr>
          <w:rFonts w:ascii="Arial" w:hAnsi="Arial" w:cs="Arial"/>
          <w:sz w:val="24"/>
          <w:szCs w:val="24"/>
        </w:rPr>
      </w:pPr>
      <w:r>
        <w:rPr>
          <w:rFonts w:ascii="Arial" w:hAnsi="Arial" w:cs="Arial"/>
          <w:sz w:val="24"/>
          <w:szCs w:val="24"/>
        </w:rPr>
        <w:t>The Mayor reported on his civic duties during December 2019 and January 2020.</w:t>
      </w:r>
    </w:p>
    <w:p w:rsidR="0003338F" w:rsidRDefault="0003338F" w:rsidP="00CE12FF">
      <w:pPr>
        <w:spacing w:after="0"/>
        <w:rPr>
          <w:rFonts w:ascii="Arial" w:hAnsi="Arial" w:cs="Arial"/>
          <w:sz w:val="24"/>
          <w:szCs w:val="24"/>
        </w:rPr>
      </w:pPr>
    </w:p>
    <w:p w:rsidR="0003338F" w:rsidRDefault="0003338F" w:rsidP="0003338F">
      <w:pPr>
        <w:spacing w:after="0"/>
        <w:ind w:left="720" w:hanging="720"/>
        <w:rPr>
          <w:rFonts w:ascii="Arial" w:hAnsi="Arial" w:cs="Arial"/>
          <w:b/>
          <w:sz w:val="24"/>
          <w:szCs w:val="24"/>
          <w:u w:val="single"/>
        </w:rPr>
      </w:pPr>
      <w:r>
        <w:rPr>
          <w:rFonts w:ascii="Arial" w:hAnsi="Arial" w:cs="Arial"/>
          <w:b/>
          <w:sz w:val="24"/>
          <w:szCs w:val="24"/>
        </w:rPr>
        <w:t>132.</w:t>
      </w:r>
      <w:r>
        <w:rPr>
          <w:rFonts w:ascii="Arial" w:hAnsi="Arial" w:cs="Arial"/>
          <w:b/>
          <w:sz w:val="24"/>
          <w:szCs w:val="24"/>
        </w:rPr>
        <w:tab/>
      </w:r>
      <w:r>
        <w:rPr>
          <w:rFonts w:ascii="Arial" w:hAnsi="Arial" w:cs="Arial"/>
          <w:b/>
          <w:sz w:val="24"/>
          <w:szCs w:val="24"/>
          <w:u w:val="single"/>
        </w:rPr>
        <w:t>TO RECEIVE AND CONSIDER REPORTS FROM REPRESENTATIVES ON OUTSIDE BODIES:</w:t>
      </w:r>
    </w:p>
    <w:p w:rsidR="0003338F" w:rsidRDefault="0003338F" w:rsidP="0003338F">
      <w:pPr>
        <w:spacing w:after="0"/>
        <w:ind w:left="720" w:hanging="720"/>
        <w:rPr>
          <w:rFonts w:ascii="Arial" w:hAnsi="Arial" w:cs="Arial"/>
          <w:sz w:val="24"/>
          <w:szCs w:val="24"/>
        </w:rPr>
      </w:pPr>
    </w:p>
    <w:p w:rsidR="00F402C1" w:rsidRDefault="0003338F" w:rsidP="0003338F">
      <w:pPr>
        <w:spacing w:after="0"/>
        <w:rPr>
          <w:rFonts w:ascii="Arial" w:hAnsi="Arial" w:cs="Arial"/>
          <w:sz w:val="24"/>
          <w:szCs w:val="24"/>
        </w:rPr>
      </w:pPr>
      <w:r>
        <w:rPr>
          <w:rFonts w:ascii="Arial" w:hAnsi="Arial" w:cs="Arial"/>
          <w:sz w:val="24"/>
          <w:szCs w:val="24"/>
        </w:rPr>
        <w:t>Councillor G. John informed Members that there had been a children’s film in the Institute on Saturday 1</w:t>
      </w:r>
      <w:r w:rsidRPr="0003338F">
        <w:rPr>
          <w:rFonts w:ascii="Arial" w:hAnsi="Arial" w:cs="Arial"/>
          <w:sz w:val="24"/>
          <w:szCs w:val="24"/>
          <w:vertAlign w:val="superscript"/>
        </w:rPr>
        <w:t>st</w:t>
      </w:r>
      <w:r>
        <w:rPr>
          <w:rFonts w:ascii="Arial" w:hAnsi="Arial" w:cs="Arial"/>
          <w:sz w:val="24"/>
          <w:szCs w:val="24"/>
        </w:rPr>
        <w:t xml:space="preserve"> February. The next film would be on Saturday 7</w:t>
      </w:r>
      <w:r w:rsidRPr="0003338F">
        <w:rPr>
          <w:rFonts w:ascii="Arial" w:hAnsi="Arial" w:cs="Arial"/>
          <w:sz w:val="24"/>
          <w:szCs w:val="24"/>
          <w:vertAlign w:val="superscript"/>
        </w:rPr>
        <w:t>th</w:t>
      </w:r>
      <w:r>
        <w:rPr>
          <w:rFonts w:ascii="Arial" w:hAnsi="Arial" w:cs="Arial"/>
          <w:sz w:val="24"/>
          <w:szCs w:val="24"/>
        </w:rPr>
        <w:t xml:space="preserve"> March and the Local Produce Market would be held in the Institute on Wednesday 12</w:t>
      </w:r>
      <w:r w:rsidRPr="0003338F">
        <w:rPr>
          <w:rFonts w:ascii="Arial" w:hAnsi="Arial" w:cs="Arial"/>
          <w:sz w:val="24"/>
          <w:szCs w:val="24"/>
          <w:vertAlign w:val="superscript"/>
        </w:rPr>
        <w:t>th</w:t>
      </w:r>
      <w:r>
        <w:rPr>
          <w:rFonts w:ascii="Arial" w:hAnsi="Arial" w:cs="Arial"/>
          <w:sz w:val="24"/>
          <w:szCs w:val="24"/>
        </w:rPr>
        <w:t xml:space="preserve"> February.</w:t>
      </w:r>
    </w:p>
    <w:p w:rsidR="00F402C1" w:rsidRDefault="00F402C1" w:rsidP="0003338F">
      <w:pPr>
        <w:spacing w:after="0"/>
        <w:rPr>
          <w:rFonts w:ascii="Arial" w:hAnsi="Arial" w:cs="Arial"/>
          <w:sz w:val="24"/>
          <w:szCs w:val="24"/>
        </w:rPr>
      </w:pPr>
    </w:p>
    <w:p w:rsidR="00F402C1" w:rsidRDefault="00F402C1" w:rsidP="00F402C1">
      <w:pPr>
        <w:spacing w:after="0"/>
        <w:ind w:left="720" w:hanging="720"/>
        <w:rPr>
          <w:rFonts w:ascii="Arial" w:hAnsi="Arial" w:cs="Arial"/>
          <w:b/>
          <w:sz w:val="24"/>
          <w:szCs w:val="24"/>
          <w:u w:val="single"/>
        </w:rPr>
      </w:pPr>
      <w:r>
        <w:rPr>
          <w:rFonts w:ascii="Arial" w:hAnsi="Arial" w:cs="Arial"/>
          <w:b/>
          <w:sz w:val="24"/>
          <w:szCs w:val="24"/>
        </w:rPr>
        <w:t>133.</w:t>
      </w:r>
      <w:r>
        <w:rPr>
          <w:rFonts w:ascii="Arial" w:hAnsi="Arial" w:cs="Arial"/>
          <w:b/>
          <w:sz w:val="24"/>
          <w:szCs w:val="24"/>
        </w:rPr>
        <w:tab/>
      </w:r>
      <w:r>
        <w:rPr>
          <w:rFonts w:ascii="Arial" w:hAnsi="Arial" w:cs="Arial"/>
          <w:b/>
          <w:sz w:val="24"/>
          <w:szCs w:val="24"/>
          <w:u w:val="single"/>
        </w:rPr>
        <w:t xml:space="preserve">TO AUTHORISE AND APPROVE THE EXPENDITURE FOR THE MONTH </w:t>
      </w:r>
    </w:p>
    <w:p w:rsidR="00CE12FF" w:rsidRDefault="00F402C1" w:rsidP="00F402C1">
      <w:pPr>
        <w:spacing w:after="0"/>
        <w:ind w:left="720"/>
        <w:rPr>
          <w:rFonts w:ascii="Arial" w:hAnsi="Arial" w:cs="Arial"/>
          <w:sz w:val="24"/>
          <w:szCs w:val="24"/>
        </w:rPr>
      </w:pPr>
      <w:r>
        <w:rPr>
          <w:rFonts w:ascii="Arial" w:hAnsi="Arial" w:cs="Arial"/>
          <w:b/>
          <w:sz w:val="24"/>
          <w:szCs w:val="24"/>
          <w:u w:val="single"/>
        </w:rPr>
        <w:t>OF JANUARY 2020:</w:t>
      </w:r>
      <w:r w:rsidR="00CE12FF" w:rsidRPr="00CE12FF">
        <w:rPr>
          <w:rFonts w:ascii="Arial" w:hAnsi="Arial" w:cs="Arial"/>
          <w:sz w:val="24"/>
          <w:szCs w:val="24"/>
        </w:rPr>
        <w:t xml:space="preserve"> </w:t>
      </w:r>
    </w:p>
    <w:p w:rsidR="00F402C1" w:rsidRDefault="00F402C1" w:rsidP="00F402C1">
      <w:pPr>
        <w:spacing w:after="0"/>
        <w:ind w:left="720"/>
        <w:rPr>
          <w:rFonts w:ascii="Arial" w:hAnsi="Arial" w:cs="Arial"/>
          <w:sz w:val="24"/>
          <w:szCs w:val="24"/>
        </w:rPr>
      </w:pPr>
    </w:p>
    <w:p w:rsidR="00F402C1" w:rsidRDefault="00F402C1" w:rsidP="00F402C1">
      <w:pPr>
        <w:spacing w:after="0"/>
        <w:rPr>
          <w:rFonts w:ascii="Arial" w:hAnsi="Arial" w:cs="Arial"/>
          <w:sz w:val="24"/>
          <w:szCs w:val="24"/>
        </w:rPr>
      </w:pPr>
      <w:r>
        <w:rPr>
          <w:rFonts w:ascii="Arial" w:hAnsi="Arial" w:cs="Arial"/>
          <w:sz w:val="24"/>
          <w:szCs w:val="24"/>
        </w:rPr>
        <w:t>The above expenditure was authorised and approved. See Appendix “A”</w:t>
      </w:r>
    </w:p>
    <w:p w:rsidR="00F402C1" w:rsidRDefault="00F402C1" w:rsidP="00F402C1">
      <w:pPr>
        <w:spacing w:after="0"/>
        <w:ind w:left="720" w:hanging="720"/>
        <w:rPr>
          <w:rFonts w:ascii="Arial" w:hAnsi="Arial" w:cs="Arial"/>
          <w:b/>
          <w:sz w:val="24"/>
          <w:szCs w:val="24"/>
          <w:u w:val="single"/>
        </w:rPr>
      </w:pPr>
      <w:r>
        <w:rPr>
          <w:rFonts w:ascii="Arial" w:hAnsi="Arial" w:cs="Arial"/>
          <w:b/>
          <w:sz w:val="24"/>
          <w:szCs w:val="24"/>
        </w:rPr>
        <w:lastRenderedPageBreak/>
        <w:t>134.</w:t>
      </w:r>
      <w:r>
        <w:rPr>
          <w:rFonts w:ascii="Arial" w:hAnsi="Arial" w:cs="Arial"/>
          <w:b/>
          <w:sz w:val="24"/>
          <w:szCs w:val="24"/>
        </w:rPr>
        <w:tab/>
      </w:r>
      <w:r>
        <w:rPr>
          <w:rFonts w:ascii="Arial" w:hAnsi="Arial" w:cs="Arial"/>
          <w:b/>
          <w:sz w:val="24"/>
          <w:szCs w:val="24"/>
          <w:u w:val="single"/>
        </w:rPr>
        <w:t>TO RECEIVE A MONTHLY INCOME REPORT AND BANK RECONCILIATION FOR THE MONTH OF JANUARY:</w:t>
      </w:r>
    </w:p>
    <w:p w:rsidR="00F402C1" w:rsidRDefault="00F402C1" w:rsidP="00F402C1">
      <w:pPr>
        <w:spacing w:after="0"/>
        <w:ind w:left="720" w:hanging="720"/>
        <w:rPr>
          <w:rFonts w:ascii="Arial" w:hAnsi="Arial" w:cs="Arial"/>
          <w:b/>
          <w:sz w:val="24"/>
          <w:szCs w:val="24"/>
          <w:u w:val="single"/>
        </w:rPr>
      </w:pPr>
    </w:p>
    <w:p w:rsidR="00F402C1" w:rsidRDefault="00F402C1" w:rsidP="00F402C1">
      <w:pPr>
        <w:spacing w:after="0"/>
        <w:rPr>
          <w:rFonts w:ascii="Arial" w:hAnsi="Arial" w:cs="Arial"/>
          <w:sz w:val="24"/>
          <w:szCs w:val="24"/>
        </w:rPr>
      </w:pPr>
      <w:r>
        <w:rPr>
          <w:rFonts w:ascii="Arial" w:hAnsi="Arial" w:cs="Arial"/>
          <w:sz w:val="24"/>
          <w:szCs w:val="24"/>
        </w:rPr>
        <w:t>The above reports were accepted.</w:t>
      </w:r>
    </w:p>
    <w:p w:rsidR="00F402C1" w:rsidRDefault="00F402C1" w:rsidP="00F402C1">
      <w:pPr>
        <w:spacing w:after="0"/>
        <w:rPr>
          <w:rFonts w:ascii="Arial" w:hAnsi="Arial" w:cs="Arial"/>
          <w:sz w:val="24"/>
          <w:szCs w:val="24"/>
        </w:rPr>
      </w:pPr>
      <w:r>
        <w:rPr>
          <w:rFonts w:ascii="Arial" w:hAnsi="Arial" w:cs="Arial"/>
          <w:sz w:val="24"/>
          <w:szCs w:val="24"/>
        </w:rPr>
        <w:t>See attached appendices.</w:t>
      </w:r>
    </w:p>
    <w:p w:rsidR="00F402C1" w:rsidRDefault="00F402C1" w:rsidP="00F402C1">
      <w:pPr>
        <w:spacing w:after="0"/>
        <w:rPr>
          <w:rFonts w:ascii="Arial" w:hAnsi="Arial" w:cs="Arial"/>
          <w:sz w:val="24"/>
          <w:szCs w:val="24"/>
        </w:rPr>
      </w:pPr>
    </w:p>
    <w:p w:rsidR="00F402C1" w:rsidRDefault="007272A4" w:rsidP="007272A4">
      <w:pPr>
        <w:spacing w:after="0"/>
        <w:ind w:left="720" w:hanging="720"/>
        <w:rPr>
          <w:rFonts w:ascii="Arial" w:hAnsi="Arial" w:cs="Arial"/>
          <w:b/>
          <w:sz w:val="24"/>
          <w:szCs w:val="24"/>
          <w:u w:val="single"/>
        </w:rPr>
      </w:pPr>
      <w:r>
        <w:rPr>
          <w:rFonts w:ascii="Arial" w:hAnsi="Arial" w:cs="Arial"/>
          <w:b/>
          <w:sz w:val="24"/>
          <w:szCs w:val="24"/>
        </w:rPr>
        <w:t>135.</w:t>
      </w:r>
      <w:r>
        <w:rPr>
          <w:rFonts w:ascii="Arial" w:hAnsi="Arial" w:cs="Arial"/>
          <w:b/>
          <w:sz w:val="24"/>
          <w:szCs w:val="24"/>
        </w:rPr>
        <w:tab/>
      </w:r>
      <w:r>
        <w:rPr>
          <w:rFonts w:ascii="Arial" w:hAnsi="Arial" w:cs="Arial"/>
          <w:b/>
          <w:sz w:val="24"/>
          <w:szCs w:val="24"/>
          <w:u w:val="single"/>
        </w:rPr>
        <w:t>TO RECEIVE PLANNING APPLICATIONS PREVIOUSLY CIRCULATED TO ALL MEMBERS:</w:t>
      </w:r>
    </w:p>
    <w:p w:rsidR="00D3707F" w:rsidRDefault="00D3707F" w:rsidP="007272A4">
      <w:pPr>
        <w:spacing w:after="0"/>
        <w:ind w:left="720" w:hanging="720"/>
        <w:rPr>
          <w:rFonts w:ascii="Arial" w:hAnsi="Arial" w:cs="Arial"/>
          <w:b/>
          <w:sz w:val="24"/>
          <w:szCs w:val="24"/>
          <w:u w:val="single"/>
        </w:rPr>
      </w:pPr>
    </w:p>
    <w:p w:rsidR="00D3707F" w:rsidRDefault="00D3707F" w:rsidP="00D3707F">
      <w:pPr>
        <w:pStyle w:val="ListParagraph"/>
        <w:numPr>
          <w:ilvl w:val="0"/>
          <w:numId w:val="4"/>
        </w:numPr>
        <w:spacing w:after="0"/>
        <w:rPr>
          <w:rFonts w:ascii="Arial" w:hAnsi="Arial" w:cs="Arial"/>
          <w:sz w:val="24"/>
          <w:szCs w:val="24"/>
        </w:rPr>
      </w:pPr>
      <w:r>
        <w:rPr>
          <w:rFonts w:ascii="Arial" w:hAnsi="Arial" w:cs="Arial"/>
          <w:sz w:val="24"/>
          <w:szCs w:val="24"/>
        </w:rPr>
        <w:t xml:space="preserve">68 James Street, </w:t>
      </w:r>
      <w:proofErr w:type="spellStart"/>
      <w:r>
        <w:rPr>
          <w:rFonts w:ascii="Arial" w:hAnsi="Arial" w:cs="Arial"/>
          <w:sz w:val="24"/>
          <w:szCs w:val="24"/>
        </w:rPr>
        <w:t>Pontarddulais</w:t>
      </w:r>
      <w:proofErr w:type="spellEnd"/>
      <w:r>
        <w:rPr>
          <w:rFonts w:ascii="Arial" w:hAnsi="Arial" w:cs="Arial"/>
          <w:sz w:val="24"/>
          <w:szCs w:val="24"/>
        </w:rPr>
        <w:t xml:space="preserve"> – proposed two storey side and rear extensions plus conservatory;</w:t>
      </w:r>
    </w:p>
    <w:p w:rsidR="00D3707F" w:rsidRDefault="00D3707F" w:rsidP="00D3707F">
      <w:pPr>
        <w:pStyle w:val="ListParagraph"/>
        <w:numPr>
          <w:ilvl w:val="0"/>
          <w:numId w:val="4"/>
        </w:numPr>
        <w:spacing w:after="0"/>
        <w:rPr>
          <w:rFonts w:ascii="Arial" w:hAnsi="Arial" w:cs="Arial"/>
          <w:sz w:val="24"/>
          <w:szCs w:val="24"/>
        </w:rPr>
      </w:pPr>
      <w:r>
        <w:rPr>
          <w:rFonts w:ascii="Arial" w:hAnsi="Arial" w:cs="Arial"/>
          <w:sz w:val="24"/>
          <w:szCs w:val="24"/>
        </w:rPr>
        <w:t xml:space="preserve">Land formerly part of 211 St </w:t>
      </w:r>
      <w:proofErr w:type="spellStart"/>
      <w:r>
        <w:rPr>
          <w:rFonts w:ascii="Arial" w:hAnsi="Arial" w:cs="Arial"/>
          <w:sz w:val="24"/>
          <w:szCs w:val="24"/>
        </w:rPr>
        <w:t>Teilo</w:t>
      </w:r>
      <w:proofErr w:type="spellEnd"/>
      <w:r>
        <w:rPr>
          <w:rFonts w:ascii="Arial" w:hAnsi="Arial" w:cs="Arial"/>
          <w:sz w:val="24"/>
          <w:szCs w:val="24"/>
        </w:rPr>
        <w:t xml:space="preserve"> Street, </w:t>
      </w:r>
      <w:proofErr w:type="spellStart"/>
      <w:r>
        <w:rPr>
          <w:rFonts w:ascii="Arial" w:hAnsi="Arial" w:cs="Arial"/>
          <w:sz w:val="24"/>
          <w:szCs w:val="24"/>
        </w:rPr>
        <w:t>Pontarddulais</w:t>
      </w:r>
      <w:proofErr w:type="spellEnd"/>
      <w:r>
        <w:rPr>
          <w:rFonts w:ascii="Arial" w:hAnsi="Arial" w:cs="Arial"/>
          <w:sz w:val="24"/>
          <w:szCs w:val="24"/>
        </w:rPr>
        <w:t xml:space="preserve"> – detached dwelling – application for approval of reserved matters following outline approval;</w:t>
      </w:r>
    </w:p>
    <w:p w:rsidR="00D3707F" w:rsidRDefault="00D3707F" w:rsidP="00D3707F">
      <w:pPr>
        <w:pStyle w:val="ListParagraph"/>
        <w:numPr>
          <w:ilvl w:val="0"/>
          <w:numId w:val="4"/>
        </w:numPr>
        <w:spacing w:after="0"/>
        <w:rPr>
          <w:rFonts w:ascii="Arial" w:hAnsi="Arial" w:cs="Arial"/>
          <w:sz w:val="24"/>
          <w:szCs w:val="24"/>
        </w:rPr>
      </w:pPr>
      <w:r>
        <w:rPr>
          <w:rFonts w:ascii="Arial" w:hAnsi="Arial" w:cs="Arial"/>
          <w:sz w:val="24"/>
          <w:szCs w:val="24"/>
        </w:rPr>
        <w:t xml:space="preserve">17 </w:t>
      </w:r>
      <w:proofErr w:type="spellStart"/>
      <w:r>
        <w:rPr>
          <w:rFonts w:ascii="Arial" w:hAnsi="Arial" w:cs="Arial"/>
          <w:sz w:val="24"/>
          <w:szCs w:val="24"/>
        </w:rPr>
        <w:t>Golwg</w:t>
      </w:r>
      <w:proofErr w:type="spellEnd"/>
      <w:r>
        <w:rPr>
          <w:rFonts w:ascii="Arial" w:hAnsi="Arial" w:cs="Arial"/>
          <w:sz w:val="24"/>
          <w:szCs w:val="24"/>
        </w:rPr>
        <w:t xml:space="preserve"> y </w:t>
      </w:r>
      <w:proofErr w:type="spellStart"/>
      <w:r>
        <w:rPr>
          <w:rFonts w:ascii="Arial" w:hAnsi="Arial" w:cs="Arial"/>
          <w:sz w:val="24"/>
          <w:szCs w:val="24"/>
        </w:rPr>
        <w:t>Twr</w:t>
      </w:r>
      <w:proofErr w:type="spellEnd"/>
      <w:r>
        <w:rPr>
          <w:rFonts w:ascii="Arial" w:hAnsi="Arial" w:cs="Arial"/>
          <w:sz w:val="24"/>
          <w:szCs w:val="24"/>
        </w:rPr>
        <w:t xml:space="preserve">, </w:t>
      </w:r>
      <w:proofErr w:type="spellStart"/>
      <w:r>
        <w:rPr>
          <w:rFonts w:ascii="Arial" w:hAnsi="Arial" w:cs="Arial"/>
          <w:sz w:val="24"/>
          <w:szCs w:val="24"/>
        </w:rPr>
        <w:t>Pontarddulais</w:t>
      </w:r>
      <w:proofErr w:type="spellEnd"/>
      <w:r>
        <w:rPr>
          <w:rFonts w:ascii="Arial" w:hAnsi="Arial" w:cs="Arial"/>
          <w:sz w:val="24"/>
          <w:szCs w:val="24"/>
        </w:rPr>
        <w:t xml:space="preserve"> – conversion of garage to living accommodation.</w:t>
      </w:r>
    </w:p>
    <w:p w:rsidR="00D3707F" w:rsidRDefault="00D3707F" w:rsidP="00D3707F">
      <w:pPr>
        <w:spacing w:after="0"/>
        <w:rPr>
          <w:rFonts w:ascii="Arial" w:hAnsi="Arial" w:cs="Arial"/>
          <w:sz w:val="24"/>
          <w:szCs w:val="24"/>
        </w:rPr>
      </w:pPr>
      <w:r>
        <w:rPr>
          <w:rFonts w:ascii="Arial" w:hAnsi="Arial" w:cs="Arial"/>
          <w:sz w:val="24"/>
          <w:szCs w:val="24"/>
        </w:rPr>
        <w:t>There were no observations concerning the above applications.</w:t>
      </w: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D3707F">
      <w:pPr>
        <w:spacing w:after="0"/>
        <w:rPr>
          <w:rFonts w:ascii="Arial" w:hAnsi="Arial" w:cs="Arial"/>
          <w:sz w:val="24"/>
          <w:szCs w:val="24"/>
        </w:rPr>
      </w:pPr>
    </w:p>
    <w:p w:rsidR="00B65B52" w:rsidRDefault="00B65B52" w:rsidP="002B0B7B">
      <w:pPr>
        <w:spacing w:after="0"/>
        <w:rPr>
          <w:rFonts w:ascii="Arial" w:hAnsi="Arial" w:cs="Arial"/>
          <w:sz w:val="24"/>
          <w:szCs w:val="24"/>
        </w:rPr>
      </w:pPr>
    </w:p>
    <w:p w:rsidR="00B65B52" w:rsidRDefault="00B65B52" w:rsidP="002B0B7B">
      <w:pPr>
        <w:spacing w:after="0"/>
        <w:rPr>
          <w:rFonts w:ascii="Arial" w:hAnsi="Arial" w:cs="Arial"/>
          <w:sz w:val="24"/>
          <w:szCs w:val="24"/>
        </w:rPr>
      </w:pPr>
    </w:p>
    <w:p w:rsidR="00B65B52" w:rsidRDefault="00B65B52" w:rsidP="002B0B7B">
      <w:pPr>
        <w:spacing w:after="0"/>
        <w:rPr>
          <w:rFonts w:ascii="Arial" w:hAnsi="Arial" w:cs="Arial"/>
          <w:sz w:val="24"/>
          <w:szCs w:val="24"/>
        </w:rPr>
      </w:pPr>
    </w:p>
    <w:p w:rsidR="00B65B52" w:rsidRDefault="00B65B52" w:rsidP="002B0B7B">
      <w:pPr>
        <w:spacing w:after="0"/>
        <w:rPr>
          <w:rFonts w:ascii="Arial" w:hAnsi="Arial" w:cs="Arial"/>
          <w:sz w:val="24"/>
          <w:szCs w:val="24"/>
        </w:rPr>
      </w:pPr>
    </w:p>
    <w:p w:rsidR="00B65B52" w:rsidRDefault="00B65B52" w:rsidP="002B0B7B">
      <w:pPr>
        <w:spacing w:after="0"/>
        <w:rPr>
          <w:rFonts w:ascii="Arial" w:hAnsi="Arial" w:cs="Arial"/>
          <w:sz w:val="24"/>
          <w:szCs w:val="24"/>
        </w:rPr>
      </w:pPr>
    </w:p>
    <w:p w:rsidR="00B65B52" w:rsidRDefault="00B65B52" w:rsidP="002B0B7B">
      <w:pPr>
        <w:spacing w:after="0"/>
        <w:rPr>
          <w:rFonts w:ascii="Arial" w:hAnsi="Arial" w:cs="Arial"/>
          <w:sz w:val="24"/>
          <w:szCs w:val="24"/>
        </w:rPr>
      </w:pPr>
    </w:p>
    <w:tbl>
      <w:tblPr>
        <w:tblW w:w="10490" w:type="dxa"/>
        <w:tblInd w:w="-431" w:type="dxa"/>
        <w:tblLook w:val="04A0" w:firstRow="1" w:lastRow="0" w:firstColumn="1" w:lastColumn="0" w:noHBand="0" w:noVBand="1"/>
      </w:tblPr>
      <w:tblGrid>
        <w:gridCol w:w="2565"/>
        <w:gridCol w:w="3390"/>
        <w:gridCol w:w="1107"/>
        <w:gridCol w:w="939"/>
        <w:gridCol w:w="1217"/>
        <w:gridCol w:w="828"/>
        <w:gridCol w:w="222"/>
        <w:gridCol w:w="222"/>
      </w:tblGrid>
      <w:tr w:rsidR="005D5194" w:rsidRPr="005D5194" w:rsidTr="002B0B7B">
        <w:trPr>
          <w:trHeight w:val="255"/>
        </w:trPr>
        <w:tc>
          <w:tcPr>
            <w:tcW w:w="10490" w:type="dxa"/>
            <w:gridSpan w:val="8"/>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CYNGOR TREF PONTARDDULAIS TOWN COUNCIL</w:t>
            </w: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p>
        </w:tc>
        <w:tc>
          <w:tcPr>
            <w:tcW w:w="3390"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1107"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939"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1217"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10490" w:type="dxa"/>
            <w:gridSpan w:val="8"/>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APPENDIX "A"</w:t>
            </w: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p>
        </w:tc>
        <w:tc>
          <w:tcPr>
            <w:tcW w:w="3390"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1107"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939"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1217"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10046" w:type="dxa"/>
            <w:gridSpan w:val="6"/>
            <w:shd w:val="clear" w:color="auto" w:fill="auto"/>
            <w:noWrap/>
            <w:vAlign w:val="bottom"/>
            <w:hideMark/>
          </w:tcPr>
          <w:p w:rsidR="005D5194" w:rsidRPr="005D5194" w:rsidRDefault="005D5194" w:rsidP="002B0B7B">
            <w:pPr>
              <w:spacing w:after="0" w:line="240" w:lineRule="auto"/>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Expenditure transactions for the month of January 2020</w:t>
            </w:r>
          </w:p>
        </w:tc>
        <w:tc>
          <w:tcPr>
            <w:tcW w:w="222" w:type="dxa"/>
            <w:tcBorders>
              <w:right w:val="nil"/>
            </w:tcBorders>
            <w:shd w:val="clear" w:color="auto" w:fill="auto"/>
            <w:noWrap/>
            <w:vAlign w:val="bottom"/>
            <w:hideMark/>
          </w:tcPr>
          <w:p w:rsidR="005D5194" w:rsidRPr="005D5194" w:rsidRDefault="005D5194" w:rsidP="002B0B7B">
            <w:pPr>
              <w:spacing w:after="0" w:line="240" w:lineRule="auto"/>
              <w:rPr>
                <w:rFonts w:ascii="Arial" w:eastAsia="Times New Roman"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3390"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1107"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939"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1217" w:type="dxa"/>
            <w:shd w:val="clear" w:color="auto" w:fill="auto"/>
            <w:noWrap/>
            <w:vAlign w:val="bottom"/>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Name</w:t>
            </w:r>
          </w:p>
        </w:tc>
        <w:tc>
          <w:tcPr>
            <w:tcW w:w="3390" w:type="dxa"/>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Particulars</w:t>
            </w:r>
          </w:p>
        </w:tc>
        <w:tc>
          <w:tcPr>
            <w:tcW w:w="1107" w:type="dxa"/>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Net</w:t>
            </w:r>
          </w:p>
        </w:tc>
        <w:tc>
          <w:tcPr>
            <w:tcW w:w="939" w:type="dxa"/>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Vat</w:t>
            </w:r>
          </w:p>
        </w:tc>
        <w:tc>
          <w:tcPr>
            <w:tcW w:w="1217" w:type="dxa"/>
            <w:shd w:val="clear" w:color="auto" w:fill="auto"/>
            <w:noWrap/>
            <w:vAlign w:val="bottom"/>
            <w:hideMark/>
          </w:tcPr>
          <w:p w:rsidR="005D5194" w:rsidRPr="005D5194" w:rsidRDefault="005D5194" w:rsidP="002B0B7B">
            <w:pPr>
              <w:spacing w:after="0" w:line="240" w:lineRule="auto"/>
              <w:jc w:val="center"/>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Total</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C &amp; C of Swansea</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Non domestic rate</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£213.00</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£0.00</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£213.00</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HMRC</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Quarter tax/N.I.</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£1,516.84</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£0.00</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£1,516.84</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British Gas</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Monthly electricity Nov/Dec</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£159.81</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£7.99</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£167.80</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British Gas</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New boiler</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£2,300.76</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£460.15</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£2,760.91</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British Gas</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proofErr w:type="spellStart"/>
            <w:r w:rsidRPr="005D5194">
              <w:rPr>
                <w:rFonts w:ascii="Arial" w:eastAsia="Times New Roman" w:hAnsi="Arial" w:cs="Arial"/>
                <w:sz w:val="20"/>
                <w:szCs w:val="20"/>
                <w:lang w:eastAsia="en-GB"/>
              </w:rPr>
              <w:t>Careplan</w:t>
            </w:r>
            <w:proofErr w:type="spellEnd"/>
            <w:r w:rsidRPr="005D5194">
              <w:rPr>
                <w:rFonts w:ascii="Arial" w:eastAsia="Times New Roman" w:hAnsi="Arial" w:cs="Arial"/>
                <w:sz w:val="20"/>
                <w:szCs w:val="20"/>
                <w:lang w:eastAsia="en-GB"/>
              </w:rPr>
              <w:t xml:space="preserve"> renewal</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£441.29</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£80.92</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£522.21</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British Gas</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Quarter gas</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£947.72</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£189.54</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£1,137.26</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B. T.</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Quarter telephone/broadband</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£149.37</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£29.87</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£179.24</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B. T.</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Quarter telephone/broadband</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£149.37</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£29.87</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£179.24</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Cathedral Leasing</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Hire of 2 No san. Units</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£17.33</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£3.47</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£20.80</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British Gas</w:t>
            </w:r>
          </w:p>
        </w:tc>
        <w:tc>
          <w:tcPr>
            <w:tcW w:w="3390" w:type="dxa"/>
            <w:shd w:val="clear" w:color="auto" w:fill="auto"/>
            <w:noWrap/>
            <w:vAlign w:val="bottom"/>
            <w:hideMark/>
          </w:tcPr>
          <w:p w:rsidR="005D5194" w:rsidRPr="005D5194" w:rsidRDefault="002B0B7B" w:rsidP="002B0B7B">
            <w:pPr>
              <w:spacing w:after="0" w:line="240" w:lineRule="auto"/>
              <w:rPr>
                <w:rFonts w:ascii="Arial" w:eastAsia="Times New Roman" w:hAnsi="Arial" w:cs="Arial"/>
                <w:sz w:val="20"/>
                <w:szCs w:val="20"/>
                <w:lang w:eastAsia="en-GB"/>
              </w:rPr>
            </w:pPr>
            <w:proofErr w:type="spellStart"/>
            <w:r>
              <w:rPr>
                <w:rFonts w:ascii="Arial" w:eastAsia="Times New Roman" w:hAnsi="Arial" w:cs="Arial"/>
                <w:sz w:val="20"/>
                <w:szCs w:val="20"/>
                <w:lang w:eastAsia="en-GB"/>
              </w:rPr>
              <w:t>Dantwyn</w:t>
            </w:r>
            <w:proofErr w:type="spellEnd"/>
            <w:r>
              <w:rPr>
                <w:rFonts w:ascii="Arial" w:eastAsia="Times New Roman" w:hAnsi="Arial" w:cs="Arial"/>
                <w:sz w:val="20"/>
                <w:szCs w:val="20"/>
                <w:lang w:eastAsia="en-GB"/>
              </w:rPr>
              <w:t xml:space="preserve"> electricity </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£51.26</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£2.56</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£53.82</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Apogee</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Printing/copying charges</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£9.50</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£1.90</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£11.40</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proofErr w:type="spellStart"/>
            <w:r w:rsidRPr="005D5194">
              <w:rPr>
                <w:rFonts w:ascii="Arial" w:eastAsia="Times New Roman" w:hAnsi="Arial" w:cs="Arial"/>
                <w:sz w:val="20"/>
                <w:szCs w:val="20"/>
                <w:lang w:eastAsia="en-GB"/>
              </w:rPr>
              <w:t>Dwr</w:t>
            </w:r>
            <w:proofErr w:type="spellEnd"/>
            <w:r w:rsidRPr="005D5194">
              <w:rPr>
                <w:rFonts w:ascii="Arial" w:eastAsia="Times New Roman" w:hAnsi="Arial" w:cs="Arial"/>
                <w:sz w:val="20"/>
                <w:szCs w:val="20"/>
                <w:lang w:eastAsia="en-GB"/>
              </w:rPr>
              <w:t xml:space="preserve"> </w:t>
            </w:r>
            <w:proofErr w:type="spellStart"/>
            <w:r w:rsidRPr="005D5194">
              <w:rPr>
                <w:rFonts w:ascii="Arial" w:eastAsia="Times New Roman" w:hAnsi="Arial" w:cs="Arial"/>
                <w:sz w:val="20"/>
                <w:szCs w:val="20"/>
                <w:lang w:eastAsia="en-GB"/>
              </w:rPr>
              <w:t>Cymru</w:t>
            </w:r>
            <w:proofErr w:type="spellEnd"/>
            <w:r w:rsidRPr="005D5194">
              <w:rPr>
                <w:rFonts w:ascii="Arial" w:eastAsia="Times New Roman" w:hAnsi="Arial" w:cs="Arial"/>
                <w:sz w:val="20"/>
                <w:szCs w:val="20"/>
                <w:lang w:eastAsia="en-GB"/>
              </w:rPr>
              <w:t xml:space="preserve"> Welsh Water</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Water/sewerage charges</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£882.76</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£0.00</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£882.76</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5D5194" w:rsidRPr="005D5194" w:rsidTr="002B0B7B">
        <w:trPr>
          <w:trHeight w:val="255"/>
        </w:trPr>
        <w:tc>
          <w:tcPr>
            <w:tcW w:w="2565"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Salaries</w:t>
            </w:r>
          </w:p>
        </w:tc>
        <w:tc>
          <w:tcPr>
            <w:tcW w:w="3390" w:type="dxa"/>
            <w:shd w:val="clear" w:color="auto" w:fill="auto"/>
            <w:noWrap/>
            <w:vAlign w:val="bottom"/>
            <w:hideMark/>
          </w:tcPr>
          <w:p w:rsidR="005D5194" w:rsidRPr="005D5194" w:rsidRDefault="005D5194"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January salaries</w:t>
            </w:r>
          </w:p>
        </w:tc>
        <w:tc>
          <w:tcPr>
            <w:tcW w:w="110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£2,211.23</w:t>
            </w:r>
          </w:p>
        </w:tc>
        <w:tc>
          <w:tcPr>
            <w:tcW w:w="939"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£0.00</w:t>
            </w:r>
          </w:p>
        </w:tc>
        <w:tc>
          <w:tcPr>
            <w:tcW w:w="1217" w:type="dxa"/>
            <w:shd w:val="clear" w:color="auto" w:fill="auto"/>
            <w:noWrap/>
            <w:vAlign w:val="bottom"/>
            <w:hideMark/>
          </w:tcPr>
          <w:p w:rsidR="005D5194" w:rsidRPr="005D5194" w:rsidRDefault="005D5194"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£2,211.23</w:t>
            </w:r>
          </w:p>
        </w:tc>
        <w:tc>
          <w:tcPr>
            <w:tcW w:w="828"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5D5194" w:rsidRPr="005D5194" w:rsidRDefault="005D5194" w:rsidP="002B0B7B">
            <w:pPr>
              <w:spacing w:after="0" w:line="240" w:lineRule="auto"/>
              <w:rPr>
                <w:rFonts w:ascii="Times New Roman" w:eastAsia="Times New Roman" w:hAnsi="Times New Roman" w:cs="Times New Roman"/>
                <w:sz w:val="20"/>
                <w:szCs w:val="20"/>
                <w:lang w:eastAsia="en-GB"/>
              </w:rPr>
            </w:pPr>
          </w:p>
        </w:tc>
      </w:tr>
      <w:tr w:rsidR="002B0B7B" w:rsidRPr="005D5194" w:rsidTr="002B0B7B">
        <w:trPr>
          <w:trHeight w:val="255"/>
        </w:trPr>
        <w:tc>
          <w:tcPr>
            <w:tcW w:w="5955" w:type="dxa"/>
            <w:gridSpan w:val="2"/>
            <w:shd w:val="clear" w:color="auto" w:fill="auto"/>
            <w:noWrap/>
            <w:vAlign w:val="bottom"/>
            <w:hideMark/>
          </w:tcPr>
          <w:p w:rsidR="002B0B7B" w:rsidRPr="005D5194" w:rsidRDefault="002B0B7B"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 xml:space="preserve">Community Cinema Group </w:t>
            </w:r>
            <w:r>
              <w:rPr>
                <w:rFonts w:ascii="Arial" w:eastAsia="Times New Roman" w:hAnsi="Arial" w:cs="Arial"/>
                <w:sz w:val="20"/>
                <w:szCs w:val="20"/>
                <w:lang w:eastAsia="en-GB"/>
              </w:rPr>
              <w:t xml:space="preserve">  </w:t>
            </w:r>
            <w:r w:rsidRPr="005D5194">
              <w:rPr>
                <w:rFonts w:ascii="Arial" w:eastAsia="Times New Roman" w:hAnsi="Arial" w:cs="Arial"/>
                <w:sz w:val="20"/>
                <w:szCs w:val="20"/>
                <w:lang w:eastAsia="en-GB"/>
              </w:rPr>
              <w:t>Children's film January</w:t>
            </w:r>
          </w:p>
        </w:tc>
        <w:tc>
          <w:tcPr>
            <w:tcW w:w="1107"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£50.00</w:t>
            </w:r>
          </w:p>
        </w:tc>
        <w:tc>
          <w:tcPr>
            <w:tcW w:w="939" w:type="dxa"/>
            <w:shd w:val="clear" w:color="auto" w:fill="auto"/>
            <w:noWrap/>
            <w:vAlign w:val="bottom"/>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£0.00</w:t>
            </w:r>
          </w:p>
        </w:tc>
        <w:tc>
          <w:tcPr>
            <w:tcW w:w="1217" w:type="dxa"/>
            <w:shd w:val="clear" w:color="auto" w:fill="auto"/>
            <w:noWrap/>
            <w:vAlign w:val="bottom"/>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£50.00</w:t>
            </w:r>
          </w:p>
        </w:tc>
        <w:tc>
          <w:tcPr>
            <w:tcW w:w="828" w:type="dxa"/>
            <w:shd w:val="clear" w:color="auto" w:fill="auto"/>
            <w:noWrap/>
            <w:vAlign w:val="bottom"/>
          </w:tcPr>
          <w:p w:rsidR="002B0B7B" w:rsidRPr="005D5194" w:rsidRDefault="002B0B7B" w:rsidP="002B0B7B">
            <w:pPr>
              <w:spacing w:after="0" w:line="240" w:lineRule="auto"/>
              <w:jc w:val="right"/>
              <w:rPr>
                <w:rFonts w:ascii="Arial" w:eastAsia="Times New Roman" w:hAnsi="Arial" w:cs="Arial"/>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r>
      <w:tr w:rsidR="002B0B7B" w:rsidRPr="005D5194" w:rsidTr="002B0B7B">
        <w:trPr>
          <w:trHeight w:val="255"/>
        </w:trPr>
        <w:tc>
          <w:tcPr>
            <w:tcW w:w="2565" w:type="dxa"/>
            <w:shd w:val="clear" w:color="auto" w:fill="auto"/>
            <w:noWrap/>
            <w:vAlign w:val="bottom"/>
            <w:hideMark/>
          </w:tcPr>
          <w:p w:rsidR="002B0B7B" w:rsidRPr="005D5194" w:rsidRDefault="002B0B7B"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British Gas</w:t>
            </w:r>
          </w:p>
        </w:tc>
        <w:tc>
          <w:tcPr>
            <w:tcW w:w="3390" w:type="dxa"/>
            <w:shd w:val="clear" w:color="auto" w:fill="auto"/>
            <w:noWrap/>
            <w:vAlign w:val="bottom"/>
            <w:hideMark/>
          </w:tcPr>
          <w:p w:rsidR="002B0B7B" w:rsidRPr="005D5194" w:rsidRDefault="002B0B7B"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Monthly electricity Dec/Jan</w:t>
            </w:r>
          </w:p>
        </w:tc>
        <w:tc>
          <w:tcPr>
            <w:tcW w:w="1107"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£119.59</w:t>
            </w:r>
          </w:p>
        </w:tc>
        <w:tc>
          <w:tcPr>
            <w:tcW w:w="939"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£5.97</w:t>
            </w:r>
          </w:p>
        </w:tc>
        <w:tc>
          <w:tcPr>
            <w:tcW w:w="1217"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£125.56</w:t>
            </w:r>
          </w:p>
        </w:tc>
        <w:tc>
          <w:tcPr>
            <w:tcW w:w="828"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r>
      <w:tr w:rsidR="002B0B7B" w:rsidRPr="005D5194" w:rsidTr="002B0B7B">
        <w:trPr>
          <w:trHeight w:val="255"/>
        </w:trPr>
        <w:tc>
          <w:tcPr>
            <w:tcW w:w="2565" w:type="dxa"/>
            <w:shd w:val="clear" w:color="auto" w:fill="auto"/>
            <w:noWrap/>
            <w:vAlign w:val="bottom"/>
            <w:hideMark/>
          </w:tcPr>
          <w:p w:rsidR="002B0B7B" w:rsidRPr="005D5194" w:rsidRDefault="002B0B7B"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Lloyds Bank</w:t>
            </w:r>
          </w:p>
        </w:tc>
        <w:tc>
          <w:tcPr>
            <w:tcW w:w="3390" w:type="dxa"/>
            <w:shd w:val="clear" w:color="auto" w:fill="auto"/>
            <w:noWrap/>
            <w:vAlign w:val="bottom"/>
            <w:hideMark/>
          </w:tcPr>
          <w:p w:rsidR="002B0B7B" w:rsidRPr="005D5194" w:rsidRDefault="002B0B7B" w:rsidP="002B0B7B">
            <w:pPr>
              <w:spacing w:after="0" w:line="240" w:lineRule="auto"/>
              <w:rPr>
                <w:rFonts w:ascii="Arial" w:eastAsia="Times New Roman" w:hAnsi="Arial" w:cs="Arial"/>
                <w:sz w:val="20"/>
                <w:szCs w:val="20"/>
                <w:lang w:eastAsia="en-GB"/>
              </w:rPr>
            </w:pPr>
            <w:r w:rsidRPr="005D5194">
              <w:rPr>
                <w:rFonts w:ascii="Arial" w:eastAsia="Times New Roman" w:hAnsi="Arial" w:cs="Arial"/>
                <w:sz w:val="20"/>
                <w:szCs w:val="20"/>
                <w:lang w:eastAsia="en-GB"/>
              </w:rPr>
              <w:t>Service charge</w:t>
            </w:r>
          </w:p>
        </w:tc>
        <w:tc>
          <w:tcPr>
            <w:tcW w:w="1107"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£5.00</w:t>
            </w:r>
          </w:p>
        </w:tc>
        <w:tc>
          <w:tcPr>
            <w:tcW w:w="939"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£0.00</w:t>
            </w:r>
          </w:p>
        </w:tc>
        <w:tc>
          <w:tcPr>
            <w:tcW w:w="1217"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sz w:val="20"/>
                <w:szCs w:val="20"/>
                <w:lang w:eastAsia="en-GB"/>
              </w:rPr>
            </w:pPr>
            <w:r w:rsidRPr="005D5194">
              <w:rPr>
                <w:rFonts w:ascii="Arial" w:eastAsia="Times New Roman" w:hAnsi="Arial" w:cs="Arial"/>
                <w:sz w:val="20"/>
                <w:szCs w:val="20"/>
                <w:lang w:eastAsia="en-GB"/>
              </w:rPr>
              <w:t>£5.00</w:t>
            </w:r>
          </w:p>
        </w:tc>
        <w:tc>
          <w:tcPr>
            <w:tcW w:w="828"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r>
      <w:tr w:rsidR="002B0B7B" w:rsidRPr="005D5194" w:rsidTr="002B0B7B">
        <w:trPr>
          <w:trHeight w:val="255"/>
        </w:trPr>
        <w:tc>
          <w:tcPr>
            <w:tcW w:w="2565" w:type="dxa"/>
            <w:shd w:val="clear" w:color="auto" w:fill="auto"/>
            <w:noWrap/>
            <w:vAlign w:val="bottom"/>
            <w:hideMark/>
          </w:tcPr>
          <w:p w:rsidR="002B0B7B" w:rsidRPr="005D5194" w:rsidRDefault="002B0B7B" w:rsidP="002B0B7B">
            <w:pPr>
              <w:spacing w:after="0" w:line="240" w:lineRule="auto"/>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TOTAL</w:t>
            </w:r>
          </w:p>
        </w:tc>
        <w:tc>
          <w:tcPr>
            <w:tcW w:w="3390" w:type="dxa"/>
            <w:shd w:val="clear" w:color="auto" w:fill="auto"/>
            <w:noWrap/>
            <w:vAlign w:val="bottom"/>
            <w:hideMark/>
          </w:tcPr>
          <w:p w:rsidR="002B0B7B" w:rsidRPr="005D5194" w:rsidRDefault="002B0B7B" w:rsidP="002B0B7B">
            <w:pPr>
              <w:spacing w:after="0" w:line="240" w:lineRule="auto"/>
              <w:rPr>
                <w:rFonts w:ascii="Arial" w:eastAsia="Times New Roman" w:hAnsi="Arial" w:cs="Arial"/>
                <w:b/>
                <w:bCs/>
                <w:sz w:val="20"/>
                <w:szCs w:val="20"/>
                <w:lang w:eastAsia="en-GB"/>
              </w:rPr>
            </w:pPr>
          </w:p>
        </w:tc>
        <w:tc>
          <w:tcPr>
            <w:tcW w:w="1107"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£9,224.83</w:t>
            </w:r>
          </w:p>
        </w:tc>
        <w:tc>
          <w:tcPr>
            <w:tcW w:w="939"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£812.24</w:t>
            </w:r>
          </w:p>
        </w:tc>
        <w:tc>
          <w:tcPr>
            <w:tcW w:w="1217" w:type="dxa"/>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b/>
                <w:bCs/>
                <w:sz w:val="20"/>
                <w:szCs w:val="20"/>
                <w:lang w:eastAsia="en-GB"/>
              </w:rPr>
            </w:pPr>
            <w:r w:rsidRPr="005D5194">
              <w:rPr>
                <w:rFonts w:ascii="Arial" w:eastAsia="Times New Roman" w:hAnsi="Arial" w:cs="Arial"/>
                <w:b/>
                <w:bCs/>
                <w:sz w:val="20"/>
                <w:szCs w:val="20"/>
                <w:lang w:eastAsia="en-GB"/>
              </w:rPr>
              <w:t>£10,037.07</w:t>
            </w:r>
          </w:p>
        </w:tc>
        <w:tc>
          <w:tcPr>
            <w:tcW w:w="828"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r>
      <w:tr w:rsidR="002B0B7B" w:rsidRPr="005D5194" w:rsidTr="002B0B7B">
        <w:trPr>
          <w:trHeight w:val="255"/>
        </w:trPr>
        <w:tc>
          <w:tcPr>
            <w:tcW w:w="2565" w:type="dxa"/>
            <w:tcBorders>
              <w:left w:val="nil"/>
              <w:bottom w:val="nil"/>
              <w:right w:val="nil"/>
            </w:tcBorders>
            <w:shd w:val="clear" w:color="auto" w:fill="auto"/>
            <w:noWrap/>
            <w:vAlign w:val="bottom"/>
            <w:hideMark/>
          </w:tcPr>
          <w:p w:rsidR="002B0B7B" w:rsidRPr="005D5194" w:rsidRDefault="002B0B7B" w:rsidP="002B0B7B">
            <w:pPr>
              <w:spacing w:after="0" w:line="240" w:lineRule="auto"/>
              <w:jc w:val="right"/>
              <w:rPr>
                <w:rFonts w:ascii="Arial" w:eastAsia="Times New Roman" w:hAnsi="Arial" w:cs="Arial"/>
                <w:b/>
                <w:bCs/>
                <w:sz w:val="20"/>
                <w:szCs w:val="20"/>
                <w:lang w:eastAsia="en-GB"/>
              </w:rPr>
            </w:pPr>
          </w:p>
        </w:tc>
        <w:tc>
          <w:tcPr>
            <w:tcW w:w="3390" w:type="dxa"/>
            <w:tcBorders>
              <w:left w:val="nil"/>
              <w:bottom w:val="nil"/>
              <w:right w:val="nil"/>
            </w:tcBorders>
            <w:shd w:val="clear" w:color="auto" w:fill="auto"/>
            <w:noWrap/>
            <w:vAlign w:val="bottom"/>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1107" w:type="dxa"/>
            <w:tcBorders>
              <w:left w:val="nil"/>
              <w:bottom w:val="nil"/>
              <w:right w:val="nil"/>
            </w:tcBorders>
            <w:shd w:val="clear" w:color="auto" w:fill="auto"/>
            <w:noWrap/>
            <w:vAlign w:val="bottom"/>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939" w:type="dxa"/>
            <w:tcBorders>
              <w:left w:val="nil"/>
              <w:bottom w:val="nil"/>
              <w:right w:val="nil"/>
            </w:tcBorders>
            <w:shd w:val="clear" w:color="auto" w:fill="auto"/>
            <w:noWrap/>
            <w:vAlign w:val="bottom"/>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1217" w:type="dxa"/>
            <w:tcBorders>
              <w:left w:val="nil"/>
              <w:bottom w:val="nil"/>
              <w:right w:val="nil"/>
            </w:tcBorders>
            <w:shd w:val="clear" w:color="auto" w:fill="auto"/>
            <w:noWrap/>
            <w:vAlign w:val="bottom"/>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828"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r>
      <w:tr w:rsidR="002B0B7B" w:rsidRPr="005D5194" w:rsidTr="002B0B7B">
        <w:trPr>
          <w:trHeight w:val="255"/>
        </w:trPr>
        <w:tc>
          <w:tcPr>
            <w:tcW w:w="2565" w:type="dxa"/>
            <w:tcBorders>
              <w:top w:val="nil"/>
              <w:left w:val="nil"/>
              <w:bottom w:val="nil"/>
              <w:right w:val="nil"/>
            </w:tcBorders>
            <w:shd w:val="clear" w:color="auto" w:fill="auto"/>
            <w:noWrap/>
            <w:vAlign w:val="bottom"/>
            <w:hideMark/>
          </w:tcPr>
          <w:p w:rsidR="002B0B7B" w:rsidRPr="005D5194" w:rsidRDefault="002B0B7B" w:rsidP="002B0B7B">
            <w:pPr>
              <w:spacing w:after="0" w:line="240" w:lineRule="auto"/>
              <w:jc w:val="right"/>
              <w:rPr>
                <w:rFonts w:ascii="Times New Roman" w:eastAsia="Times New Roman" w:hAnsi="Times New Roman" w:cs="Times New Roman"/>
                <w:sz w:val="20"/>
                <w:szCs w:val="20"/>
                <w:lang w:eastAsia="en-GB"/>
              </w:rPr>
            </w:pPr>
          </w:p>
        </w:tc>
        <w:tc>
          <w:tcPr>
            <w:tcW w:w="3390" w:type="dxa"/>
            <w:tcBorders>
              <w:top w:val="nil"/>
              <w:left w:val="nil"/>
              <w:bottom w:val="nil"/>
              <w:right w:val="nil"/>
            </w:tcBorders>
            <w:shd w:val="clear" w:color="auto" w:fill="auto"/>
            <w:noWrap/>
            <w:vAlign w:val="bottom"/>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1107" w:type="dxa"/>
            <w:tcBorders>
              <w:top w:val="nil"/>
              <w:left w:val="nil"/>
              <w:bottom w:val="nil"/>
              <w:right w:val="nil"/>
            </w:tcBorders>
            <w:shd w:val="clear" w:color="auto" w:fill="auto"/>
            <w:noWrap/>
            <w:vAlign w:val="bottom"/>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939" w:type="dxa"/>
            <w:tcBorders>
              <w:top w:val="nil"/>
              <w:left w:val="nil"/>
              <w:bottom w:val="nil"/>
              <w:right w:val="nil"/>
            </w:tcBorders>
            <w:shd w:val="clear" w:color="auto" w:fill="auto"/>
            <w:noWrap/>
            <w:vAlign w:val="bottom"/>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bottom"/>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828"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c>
          <w:tcPr>
            <w:tcW w:w="222" w:type="dxa"/>
            <w:vAlign w:val="center"/>
            <w:hideMark/>
          </w:tcPr>
          <w:p w:rsidR="002B0B7B" w:rsidRPr="005D5194" w:rsidRDefault="002B0B7B" w:rsidP="002B0B7B">
            <w:pPr>
              <w:spacing w:after="0" w:line="240" w:lineRule="auto"/>
              <w:rPr>
                <w:rFonts w:ascii="Times New Roman" w:eastAsia="Times New Roman" w:hAnsi="Times New Roman" w:cs="Times New Roman"/>
                <w:sz w:val="20"/>
                <w:szCs w:val="20"/>
                <w:lang w:eastAsia="en-GB"/>
              </w:rPr>
            </w:pPr>
          </w:p>
        </w:tc>
      </w:tr>
    </w:tbl>
    <w:p w:rsidR="005D5194" w:rsidRDefault="005D5194" w:rsidP="00D3707F">
      <w:pPr>
        <w:spacing w:after="0"/>
        <w:rPr>
          <w:rFonts w:ascii="Arial" w:hAnsi="Arial" w:cs="Arial"/>
          <w:sz w:val="24"/>
          <w:szCs w:val="24"/>
        </w:rPr>
        <w:sectPr w:rsidR="005D51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4475C1" w:rsidRDefault="004475C1" w:rsidP="004475C1">
      <w:pPr>
        <w:rPr>
          <w:b/>
          <w:sz w:val="24"/>
          <w:szCs w:val="24"/>
        </w:rPr>
      </w:pPr>
      <w:r>
        <w:rPr>
          <w:b/>
          <w:sz w:val="24"/>
          <w:szCs w:val="24"/>
        </w:rPr>
        <w:lastRenderedPageBreak/>
        <w:t>MONTHLY INCOME REPORT – JANUARY 2020</w:t>
      </w:r>
    </w:p>
    <w:p w:rsidR="004475C1" w:rsidRDefault="004475C1" w:rsidP="004475C1">
      <w:pPr>
        <w:rPr>
          <w:b/>
          <w:sz w:val="24"/>
          <w:szCs w:val="24"/>
        </w:rPr>
      </w:pPr>
    </w:p>
    <w:tbl>
      <w:tblPr>
        <w:tblW w:w="14180" w:type="dxa"/>
        <w:tblLook w:val="04A0" w:firstRow="1" w:lastRow="0" w:firstColumn="1" w:lastColumn="0" w:noHBand="0" w:noVBand="1"/>
      </w:tblPr>
      <w:tblGrid>
        <w:gridCol w:w="1340"/>
        <w:gridCol w:w="960"/>
        <w:gridCol w:w="960"/>
        <w:gridCol w:w="960"/>
        <w:gridCol w:w="960"/>
        <w:gridCol w:w="560"/>
        <w:gridCol w:w="1060"/>
        <w:gridCol w:w="1120"/>
        <w:gridCol w:w="960"/>
        <w:gridCol w:w="960"/>
        <w:gridCol w:w="960"/>
        <w:gridCol w:w="1140"/>
        <w:gridCol w:w="1060"/>
        <w:gridCol w:w="1180"/>
      </w:tblGrid>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08-Jan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82/19</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Art Class</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09-Jan</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Lloyds Bk</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15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Interest</w:t>
            </w:r>
          </w:p>
        </w:tc>
        <w:tc>
          <w:tcPr>
            <w:tcW w:w="1060" w:type="dxa"/>
            <w:noWrap/>
            <w:vAlign w:val="bottom"/>
            <w:hideMark/>
          </w:tcPr>
          <w:p w:rsidR="004475C1" w:rsidRDefault="004475C1">
            <w:pPr>
              <w:rPr>
                <w:rFonts w:ascii="Arial" w:eastAsia="Times New Roman" w:hAnsi="Arial" w:cs="Arial"/>
                <w:sz w:val="16"/>
                <w:szCs w:val="16"/>
                <w:lang w:eastAsia="en-GB"/>
              </w:rPr>
            </w:pPr>
          </w:p>
        </w:tc>
        <w:tc>
          <w:tcPr>
            <w:tcW w:w="112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£2.33</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£2.33</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09-Jan</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Lloyds Bk</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15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Interest</w:t>
            </w:r>
          </w:p>
        </w:tc>
        <w:tc>
          <w:tcPr>
            <w:tcW w:w="1060" w:type="dxa"/>
            <w:noWrap/>
            <w:vAlign w:val="bottom"/>
            <w:hideMark/>
          </w:tcPr>
          <w:p w:rsidR="004475C1" w:rsidRDefault="004475C1">
            <w:pPr>
              <w:rPr>
                <w:rFonts w:ascii="Arial" w:eastAsia="Times New Roman" w:hAnsi="Arial" w:cs="Arial"/>
                <w:sz w:val="16"/>
                <w:szCs w:val="16"/>
                <w:lang w:eastAsia="en-GB"/>
              </w:rPr>
            </w:pPr>
          </w:p>
        </w:tc>
        <w:tc>
          <w:tcPr>
            <w:tcW w:w="112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£1.32</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£1.32</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10-Jan</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HMRC</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VAT ref</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rPr>
                <w:sz w:val="20"/>
                <w:szCs w:val="20"/>
                <w:lang w:eastAsia="en-GB"/>
              </w:rPr>
            </w:pPr>
          </w:p>
        </w:tc>
        <w:tc>
          <w:tcPr>
            <w:tcW w:w="112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£2,661.22</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£2,661.22</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13-Jan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99/19</w:t>
            </w:r>
          </w:p>
        </w:tc>
        <w:tc>
          <w:tcPr>
            <w:tcW w:w="19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Senior Citizens</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13-Jan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96/19</w:t>
            </w:r>
          </w:p>
        </w:tc>
        <w:tc>
          <w:tcPr>
            <w:tcW w:w="19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Slimming World</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£120.00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£120.00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13-Jan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91/19</w:t>
            </w:r>
          </w:p>
        </w:tc>
        <w:tc>
          <w:tcPr>
            <w:tcW w:w="19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South Wales Police</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£1,000.00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£1,000.00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92/19</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Art Class</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93/19</w:t>
            </w:r>
          </w:p>
        </w:tc>
        <w:tc>
          <w:tcPr>
            <w:tcW w:w="19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proofErr w:type="spellStart"/>
            <w:r>
              <w:rPr>
                <w:rFonts w:ascii="Arial" w:eastAsia="Times New Roman" w:hAnsi="Arial" w:cs="Arial"/>
                <w:sz w:val="16"/>
                <w:szCs w:val="16"/>
                <w:lang w:eastAsia="en-GB"/>
              </w:rPr>
              <w:t>Cor</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Glandulais</w:t>
            </w:r>
            <w:proofErr w:type="spellEnd"/>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100/19</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W. I.</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17-Jan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97/19</w:t>
            </w:r>
          </w:p>
        </w:tc>
        <w:tc>
          <w:tcPr>
            <w:tcW w:w="19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Ruth Robinson (SCVS)</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17-Jan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98/19</w:t>
            </w:r>
          </w:p>
        </w:tc>
        <w:tc>
          <w:tcPr>
            <w:tcW w:w="19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Sewing Class</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FP/19</w:t>
            </w:r>
          </w:p>
        </w:tc>
        <w:tc>
          <w:tcPr>
            <w:tcW w:w="19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 &amp; C of Swansea</w:t>
            </w:r>
          </w:p>
        </w:tc>
        <w:tc>
          <w:tcPr>
            <w:tcW w:w="15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Footpath grant</w:t>
            </w:r>
          </w:p>
        </w:tc>
        <w:tc>
          <w:tcPr>
            <w:tcW w:w="1060" w:type="dxa"/>
            <w:noWrap/>
            <w:vAlign w:val="bottom"/>
            <w:hideMark/>
          </w:tcPr>
          <w:p w:rsidR="004475C1" w:rsidRDefault="004475C1">
            <w:pPr>
              <w:rPr>
                <w:rFonts w:ascii="Arial" w:eastAsia="Times New Roman" w:hAnsi="Arial" w:cs="Arial"/>
                <w:sz w:val="16"/>
                <w:szCs w:val="16"/>
                <w:lang w:eastAsia="en-GB"/>
              </w:rPr>
            </w:pPr>
          </w:p>
        </w:tc>
        <w:tc>
          <w:tcPr>
            <w:tcW w:w="112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£1,015.00</w:t>
            </w: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£1,015.00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94/19</w:t>
            </w:r>
          </w:p>
        </w:tc>
        <w:tc>
          <w:tcPr>
            <w:tcW w:w="19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proofErr w:type="spellStart"/>
            <w:r>
              <w:rPr>
                <w:rFonts w:ascii="Arial" w:eastAsia="Times New Roman" w:hAnsi="Arial" w:cs="Arial"/>
                <w:sz w:val="16"/>
                <w:szCs w:val="16"/>
                <w:lang w:eastAsia="en-GB"/>
              </w:rPr>
              <w:t>Dulais</w:t>
            </w:r>
            <w:proofErr w:type="spellEnd"/>
            <w:r>
              <w:rPr>
                <w:rFonts w:ascii="Arial" w:eastAsia="Times New Roman" w:hAnsi="Arial" w:cs="Arial"/>
                <w:sz w:val="16"/>
                <w:szCs w:val="16"/>
                <w:lang w:eastAsia="en-GB"/>
              </w:rPr>
              <w:t xml:space="preserve"> River Writers</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22-Jan</w:t>
            </w:r>
          </w:p>
        </w:tc>
        <w:tc>
          <w:tcPr>
            <w:tcW w:w="960" w:type="dxa"/>
            <w:noWrap/>
            <w:vAlign w:val="bottom"/>
            <w:hideMark/>
          </w:tcPr>
          <w:p w:rsidR="004475C1" w:rsidRDefault="004475C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95/19</w:t>
            </w: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Karate</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560" w:type="dxa"/>
            <w:noWrap/>
            <w:vAlign w:val="bottom"/>
            <w:hideMark/>
          </w:tcPr>
          <w:p w:rsidR="004475C1" w:rsidRDefault="004475C1">
            <w:pPr>
              <w:rPr>
                <w:rFonts w:ascii="Arial" w:eastAsia="Times New Roman" w:hAnsi="Arial" w:cs="Arial"/>
                <w:sz w:val="16"/>
                <w:szCs w:val="16"/>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£140.00</w:t>
            </w:r>
          </w:p>
        </w:tc>
        <w:tc>
          <w:tcPr>
            <w:tcW w:w="112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£140.00</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27-Jan</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960" w:type="dxa"/>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B. T. </w:t>
            </w:r>
          </w:p>
        </w:tc>
        <w:tc>
          <w:tcPr>
            <w:tcW w:w="960" w:type="dxa"/>
            <w:noWrap/>
            <w:vAlign w:val="bottom"/>
            <w:hideMark/>
          </w:tcPr>
          <w:p w:rsidR="004475C1" w:rsidRDefault="004475C1">
            <w:pPr>
              <w:rPr>
                <w:rFonts w:ascii="Arial" w:eastAsia="Times New Roman" w:hAnsi="Arial" w:cs="Arial"/>
                <w:sz w:val="16"/>
                <w:szCs w:val="16"/>
                <w:lang w:eastAsia="en-GB"/>
              </w:rPr>
            </w:pPr>
          </w:p>
        </w:tc>
        <w:tc>
          <w:tcPr>
            <w:tcW w:w="1520" w:type="dxa"/>
            <w:gridSpan w:val="2"/>
            <w:noWrap/>
            <w:vAlign w:val="bottom"/>
            <w:hideMark/>
          </w:tcPr>
          <w:p w:rsidR="004475C1" w:rsidRDefault="004475C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Overpayment</w:t>
            </w:r>
          </w:p>
        </w:tc>
        <w:tc>
          <w:tcPr>
            <w:tcW w:w="1060" w:type="dxa"/>
            <w:noWrap/>
            <w:vAlign w:val="bottom"/>
            <w:hideMark/>
          </w:tcPr>
          <w:p w:rsidR="004475C1" w:rsidRDefault="004475C1">
            <w:pPr>
              <w:rPr>
                <w:rFonts w:ascii="Arial" w:eastAsia="Times New Roman" w:hAnsi="Arial" w:cs="Arial"/>
                <w:sz w:val="16"/>
                <w:szCs w:val="16"/>
                <w:lang w:eastAsia="en-GB"/>
              </w:rPr>
            </w:pPr>
          </w:p>
        </w:tc>
        <w:tc>
          <w:tcPr>
            <w:tcW w:w="112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114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£179.24</w:t>
            </w:r>
          </w:p>
        </w:tc>
        <w:tc>
          <w:tcPr>
            <w:tcW w:w="1060" w:type="dxa"/>
            <w:noWrap/>
            <w:vAlign w:val="bottom"/>
            <w:hideMark/>
          </w:tcPr>
          <w:p w:rsidR="004475C1" w:rsidRDefault="004475C1">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£179.24</w:t>
            </w:r>
          </w:p>
        </w:tc>
        <w:tc>
          <w:tcPr>
            <w:tcW w:w="1180" w:type="dxa"/>
            <w:noWrap/>
            <w:vAlign w:val="bottom"/>
            <w:hideMark/>
          </w:tcPr>
          <w:p w:rsidR="004475C1" w:rsidRDefault="004475C1">
            <w:pPr>
              <w:rPr>
                <w:rFonts w:ascii="Arial" w:eastAsia="Times New Roman" w:hAnsi="Arial" w:cs="Arial"/>
                <w:sz w:val="16"/>
                <w:szCs w:val="16"/>
                <w:lang w:eastAsia="en-GB"/>
              </w:rPr>
            </w:pPr>
          </w:p>
        </w:tc>
      </w:tr>
      <w:tr w:rsidR="004475C1" w:rsidTr="004475C1">
        <w:trPr>
          <w:trHeight w:val="255"/>
        </w:trPr>
        <w:tc>
          <w:tcPr>
            <w:tcW w:w="1340" w:type="dxa"/>
            <w:noWrap/>
            <w:vAlign w:val="bottom"/>
            <w:hideMark/>
          </w:tcPr>
          <w:p w:rsidR="004475C1" w:rsidRDefault="004475C1">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Monthly totals</w:t>
            </w:r>
          </w:p>
        </w:tc>
        <w:tc>
          <w:tcPr>
            <w:tcW w:w="960" w:type="dxa"/>
            <w:noWrap/>
            <w:vAlign w:val="bottom"/>
            <w:hideMark/>
          </w:tcPr>
          <w:p w:rsidR="004475C1" w:rsidRDefault="004475C1">
            <w:pPr>
              <w:rPr>
                <w:rFonts w:ascii="Arial" w:eastAsia="Times New Roman" w:hAnsi="Arial" w:cs="Arial"/>
                <w:b/>
                <w:bCs/>
                <w:sz w:val="16"/>
                <w:szCs w:val="16"/>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960" w:type="dxa"/>
            <w:noWrap/>
            <w:vAlign w:val="bottom"/>
            <w:hideMark/>
          </w:tcPr>
          <w:p w:rsidR="004475C1" w:rsidRDefault="004475C1">
            <w:pPr>
              <w:spacing w:after="0"/>
              <w:rPr>
                <w:sz w:val="20"/>
                <w:szCs w:val="20"/>
                <w:lang w:eastAsia="en-GB"/>
              </w:rPr>
            </w:pPr>
          </w:p>
        </w:tc>
        <w:tc>
          <w:tcPr>
            <w:tcW w:w="560" w:type="dxa"/>
            <w:noWrap/>
            <w:vAlign w:val="bottom"/>
            <w:hideMark/>
          </w:tcPr>
          <w:p w:rsidR="004475C1" w:rsidRDefault="004475C1">
            <w:pPr>
              <w:spacing w:after="0"/>
              <w:rPr>
                <w:sz w:val="20"/>
                <w:szCs w:val="20"/>
                <w:lang w:eastAsia="en-GB"/>
              </w:rPr>
            </w:pPr>
          </w:p>
        </w:tc>
        <w:tc>
          <w:tcPr>
            <w:tcW w:w="1060" w:type="dxa"/>
            <w:noWrap/>
            <w:vAlign w:val="bottom"/>
            <w:hideMark/>
          </w:tcPr>
          <w:p w:rsidR="004475C1" w:rsidRDefault="004475C1">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£1,460.00</w:t>
            </w:r>
          </w:p>
        </w:tc>
        <w:tc>
          <w:tcPr>
            <w:tcW w:w="1120" w:type="dxa"/>
            <w:noWrap/>
            <w:vAlign w:val="bottom"/>
            <w:hideMark/>
          </w:tcPr>
          <w:p w:rsidR="004475C1" w:rsidRDefault="004475C1">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£0.00</w:t>
            </w:r>
          </w:p>
        </w:tc>
        <w:tc>
          <w:tcPr>
            <w:tcW w:w="960" w:type="dxa"/>
            <w:noWrap/>
            <w:vAlign w:val="bottom"/>
            <w:hideMark/>
          </w:tcPr>
          <w:p w:rsidR="004475C1" w:rsidRDefault="004475C1">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£3.65</w:t>
            </w:r>
          </w:p>
        </w:tc>
        <w:tc>
          <w:tcPr>
            <w:tcW w:w="960" w:type="dxa"/>
            <w:noWrap/>
            <w:vAlign w:val="bottom"/>
            <w:hideMark/>
          </w:tcPr>
          <w:p w:rsidR="004475C1" w:rsidRDefault="004475C1">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£2,661.22</w:t>
            </w:r>
          </w:p>
        </w:tc>
        <w:tc>
          <w:tcPr>
            <w:tcW w:w="960" w:type="dxa"/>
            <w:noWrap/>
            <w:vAlign w:val="bottom"/>
            <w:hideMark/>
          </w:tcPr>
          <w:p w:rsidR="004475C1" w:rsidRDefault="004475C1">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£0.00</w:t>
            </w:r>
          </w:p>
        </w:tc>
        <w:tc>
          <w:tcPr>
            <w:tcW w:w="1140" w:type="dxa"/>
            <w:noWrap/>
            <w:vAlign w:val="bottom"/>
            <w:hideMark/>
          </w:tcPr>
          <w:p w:rsidR="004475C1" w:rsidRDefault="004475C1">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£1,194.24</w:t>
            </w:r>
          </w:p>
        </w:tc>
        <w:tc>
          <w:tcPr>
            <w:tcW w:w="1060" w:type="dxa"/>
            <w:noWrap/>
            <w:vAlign w:val="bottom"/>
            <w:hideMark/>
          </w:tcPr>
          <w:p w:rsidR="004475C1" w:rsidRDefault="004475C1">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£5,319.11</w:t>
            </w:r>
          </w:p>
        </w:tc>
        <w:tc>
          <w:tcPr>
            <w:tcW w:w="1180" w:type="dxa"/>
            <w:noWrap/>
            <w:vAlign w:val="bottom"/>
            <w:hideMark/>
          </w:tcPr>
          <w:p w:rsidR="004475C1" w:rsidRDefault="004475C1">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£110,003.97</w:t>
            </w:r>
          </w:p>
        </w:tc>
      </w:tr>
    </w:tbl>
    <w:p w:rsidR="00B65B52" w:rsidRPr="00D3707F" w:rsidRDefault="00B65B52" w:rsidP="00D3707F">
      <w:pPr>
        <w:spacing w:after="0"/>
        <w:rPr>
          <w:rFonts w:ascii="Arial" w:hAnsi="Arial" w:cs="Arial"/>
          <w:sz w:val="24"/>
          <w:szCs w:val="24"/>
        </w:rPr>
      </w:pPr>
    </w:p>
    <w:p w:rsidR="007272A4" w:rsidRDefault="007272A4" w:rsidP="007272A4">
      <w:pPr>
        <w:spacing w:after="0"/>
        <w:ind w:left="720" w:hanging="720"/>
        <w:rPr>
          <w:rFonts w:ascii="Arial" w:hAnsi="Arial" w:cs="Arial"/>
          <w:b/>
          <w:sz w:val="24"/>
          <w:szCs w:val="24"/>
          <w:u w:val="single"/>
        </w:rPr>
      </w:pPr>
    </w:p>
    <w:p w:rsidR="005456E5" w:rsidRDefault="005456E5" w:rsidP="007272A4">
      <w:pPr>
        <w:spacing w:after="0"/>
        <w:ind w:left="720" w:hanging="720"/>
        <w:rPr>
          <w:rFonts w:ascii="Arial" w:hAnsi="Arial" w:cs="Arial"/>
          <w:sz w:val="24"/>
          <w:szCs w:val="24"/>
        </w:rPr>
        <w:sectPr w:rsidR="005456E5" w:rsidSect="005D5194">
          <w:pgSz w:w="16838" w:h="11906" w:orient="landscape"/>
          <w:pgMar w:top="1440" w:right="1440" w:bottom="1440" w:left="1440" w:header="709" w:footer="709" w:gutter="0"/>
          <w:cols w:space="708"/>
          <w:docGrid w:linePitch="360"/>
        </w:sectPr>
      </w:pPr>
    </w:p>
    <w:tbl>
      <w:tblPr>
        <w:tblW w:w="9026" w:type="dxa"/>
        <w:tblLook w:val="04A0" w:firstRow="1" w:lastRow="0" w:firstColumn="1" w:lastColumn="0" w:noHBand="0" w:noVBand="1"/>
      </w:tblPr>
      <w:tblGrid>
        <w:gridCol w:w="714"/>
        <w:gridCol w:w="711"/>
        <w:gridCol w:w="693"/>
        <w:gridCol w:w="1882"/>
        <w:gridCol w:w="1350"/>
        <w:gridCol w:w="222"/>
        <w:gridCol w:w="222"/>
        <w:gridCol w:w="3232"/>
      </w:tblGrid>
      <w:tr w:rsidR="003F3223" w:rsidRPr="003F3223" w:rsidTr="003F3223">
        <w:trPr>
          <w:trHeight w:val="255"/>
        </w:trPr>
        <w:tc>
          <w:tcPr>
            <w:tcW w:w="9026" w:type="dxa"/>
            <w:gridSpan w:val="8"/>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center"/>
              <w:rPr>
                <w:rFonts w:ascii="Arial" w:eastAsia="Times New Roman" w:hAnsi="Arial" w:cs="Arial"/>
                <w:b/>
                <w:bCs/>
                <w:sz w:val="20"/>
                <w:szCs w:val="20"/>
                <w:lang w:eastAsia="en-GB"/>
              </w:rPr>
            </w:pPr>
            <w:proofErr w:type="spellStart"/>
            <w:r w:rsidRPr="003F3223">
              <w:rPr>
                <w:rFonts w:ascii="Arial" w:eastAsia="Times New Roman" w:hAnsi="Arial" w:cs="Arial"/>
                <w:b/>
                <w:bCs/>
                <w:sz w:val="20"/>
                <w:szCs w:val="20"/>
                <w:lang w:eastAsia="en-GB"/>
              </w:rPr>
              <w:lastRenderedPageBreak/>
              <w:t>Cyngor</w:t>
            </w:r>
            <w:proofErr w:type="spellEnd"/>
            <w:r w:rsidRPr="003F3223">
              <w:rPr>
                <w:rFonts w:ascii="Arial" w:eastAsia="Times New Roman" w:hAnsi="Arial" w:cs="Arial"/>
                <w:b/>
                <w:bCs/>
                <w:sz w:val="20"/>
                <w:szCs w:val="20"/>
                <w:lang w:eastAsia="en-GB"/>
              </w:rPr>
              <w:t xml:space="preserve"> </w:t>
            </w:r>
            <w:proofErr w:type="spellStart"/>
            <w:r w:rsidRPr="003F3223">
              <w:rPr>
                <w:rFonts w:ascii="Arial" w:eastAsia="Times New Roman" w:hAnsi="Arial" w:cs="Arial"/>
                <w:b/>
                <w:bCs/>
                <w:sz w:val="20"/>
                <w:szCs w:val="20"/>
                <w:lang w:eastAsia="en-GB"/>
              </w:rPr>
              <w:t>Tref</w:t>
            </w:r>
            <w:proofErr w:type="spellEnd"/>
            <w:r w:rsidRPr="003F3223">
              <w:rPr>
                <w:rFonts w:ascii="Arial" w:eastAsia="Times New Roman" w:hAnsi="Arial" w:cs="Arial"/>
                <w:b/>
                <w:bCs/>
                <w:sz w:val="20"/>
                <w:szCs w:val="20"/>
                <w:lang w:eastAsia="en-GB"/>
              </w:rPr>
              <w:t xml:space="preserve"> </w:t>
            </w:r>
            <w:proofErr w:type="spellStart"/>
            <w:r w:rsidRPr="003F3223">
              <w:rPr>
                <w:rFonts w:ascii="Arial" w:eastAsia="Times New Roman" w:hAnsi="Arial" w:cs="Arial"/>
                <w:b/>
                <w:bCs/>
                <w:sz w:val="20"/>
                <w:szCs w:val="20"/>
                <w:lang w:eastAsia="en-GB"/>
              </w:rPr>
              <w:t>Pontarddulais</w:t>
            </w:r>
            <w:proofErr w:type="spellEnd"/>
            <w:r w:rsidRPr="003F3223">
              <w:rPr>
                <w:rFonts w:ascii="Arial" w:eastAsia="Times New Roman" w:hAnsi="Arial" w:cs="Arial"/>
                <w:b/>
                <w:bCs/>
                <w:sz w:val="20"/>
                <w:szCs w:val="20"/>
                <w:lang w:eastAsia="en-GB"/>
              </w:rPr>
              <w:t xml:space="preserve"> Town Council</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center"/>
              <w:rPr>
                <w:rFonts w:ascii="Arial" w:eastAsia="Times New Roman" w:hAnsi="Arial" w:cs="Arial"/>
                <w:b/>
                <w:bCs/>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2165" w:type="dxa"/>
            <w:gridSpan w:val="3"/>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b/>
                <w:bCs/>
                <w:sz w:val="20"/>
                <w:szCs w:val="20"/>
                <w:lang w:eastAsia="en-GB"/>
              </w:rPr>
            </w:pPr>
            <w:r w:rsidRPr="003F3223">
              <w:rPr>
                <w:rFonts w:ascii="Arial" w:eastAsia="Times New Roman" w:hAnsi="Arial" w:cs="Arial"/>
                <w:b/>
                <w:bCs/>
                <w:sz w:val="20"/>
                <w:szCs w:val="20"/>
                <w:lang w:eastAsia="en-GB"/>
              </w:rPr>
              <w:t>Bank Reconciliation</w:t>
            </w: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b/>
                <w:bCs/>
                <w:sz w:val="20"/>
                <w:szCs w:val="20"/>
                <w:lang w:eastAsia="en-GB"/>
              </w:rPr>
            </w:pPr>
            <w:r w:rsidRPr="003F3223">
              <w:rPr>
                <w:rFonts w:ascii="Arial" w:eastAsia="Times New Roman" w:hAnsi="Arial" w:cs="Arial"/>
                <w:b/>
                <w:bCs/>
                <w:sz w:val="20"/>
                <w:szCs w:val="20"/>
                <w:lang w:eastAsia="en-GB"/>
              </w:rPr>
              <w:t>Jan-20</w:t>
            </w: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b/>
                <w:bCs/>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2165" w:type="dxa"/>
            <w:gridSpan w:val="3"/>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Balance brought forward</w:t>
            </w: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b/>
                <w:bCs/>
                <w:sz w:val="20"/>
                <w:szCs w:val="20"/>
                <w:lang w:eastAsia="en-GB"/>
              </w:rPr>
            </w:pPr>
            <w:r w:rsidRPr="003F3223">
              <w:rPr>
                <w:rFonts w:ascii="Arial" w:eastAsia="Times New Roman" w:hAnsi="Arial" w:cs="Arial"/>
                <w:b/>
                <w:bCs/>
                <w:sz w:val="20"/>
                <w:szCs w:val="20"/>
                <w:lang w:eastAsia="en-GB"/>
              </w:rPr>
              <w:t>£104,384.51</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b/>
                <w:bCs/>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4099" w:type="dxa"/>
            <w:gridSpan w:val="4"/>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Add total receipts as per R &amp; P Book</w:t>
            </w: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r w:rsidRPr="003F3223">
              <w:rPr>
                <w:rFonts w:ascii="Arial" w:eastAsia="Times New Roman" w:hAnsi="Arial" w:cs="Arial"/>
                <w:sz w:val="20"/>
                <w:szCs w:val="20"/>
                <w:lang w:eastAsia="en-GB"/>
              </w:rPr>
              <w:t>£5,319.11</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4099" w:type="dxa"/>
            <w:gridSpan w:val="4"/>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Less total payments as per R &amp; P Book</w:t>
            </w: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r w:rsidRPr="003F3223">
              <w:rPr>
                <w:rFonts w:ascii="Arial" w:eastAsia="Times New Roman" w:hAnsi="Arial" w:cs="Arial"/>
                <w:sz w:val="20"/>
                <w:szCs w:val="20"/>
                <w:lang w:eastAsia="en-GB"/>
              </w:rPr>
              <w:t>£10,037.07</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2165" w:type="dxa"/>
            <w:gridSpan w:val="3"/>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b/>
                <w:bCs/>
                <w:sz w:val="20"/>
                <w:szCs w:val="20"/>
                <w:lang w:eastAsia="en-GB"/>
              </w:rPr>
            </w:pPr>
            <w:r w:rsidRPr="003F3223">
              <w:rPr>
                <w:rFonts w:ascii="Arial" w:eastAsia="Times New Roman" w:hAnsi="Arial" w:cs="Arial"/>
                <w:b/>
                <w:bCs/>
                <w:sz w:val="20"/>
                <w:szCs w:val="20"/>
                <w:lang w:eastAsia="en-GB"/>
              </w:rPr>
              <w:t>Balance carried forward</w:t>
            </w: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b/>
                <w:bCs/>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b/>
                <w:bCs/>
                <w:sz w:val="20"/>
                <w:szCs w:val="20"/>
                <w:lang w:eastAsia="en-GB"/>
              </w:rPr>
            </w:pPr>
            <w:r w:rsidRPr="003F3223">
              <w:rPr>
                <w:rFonts w:ascii="Arial" w:eastAsia="Times New Roman" w:hAnsi="Arial" w:cs="Arial"/>
                <w:b/>
                <w:bCs/>
                <w:sz w:val="20"/>
                <w:szCs w:val="20"/>
                <w:lang w:eastAsia="en-GB"/>
              </w:rPr>
              <w:t>£99,666.55</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b/>
                <w:bCs/>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1457" w:type="dxa"/>
            <w:gridSpan w:val="2"/>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Bank balances</w:t>
            </w: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2165" w:type="dxa"/>
            <w:gridSpan w:val="3"/>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Closing bank balances</w:t>
            </w: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4099" w:type="dxa"/>
            <w:gridSpan w:val="4"/>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(as per bank statements as at 31/01/20</w:t>
            </w: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19" w:type="dxa"/>
            <w:gridSpan w:val="2"/>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Current Account</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r w:rsidRPr="003F3223">
              <w:rPr>
                <w:rFonts w:ascii="Arial" w:eastAsia="Times New Roman" w:hAnsi="Arial" w:cs="Arial"/>
                <w:sz w:val="20"/>
                <w:szCs w:val="20"/>
                <w:lang w:eastAsia="en-GB"/>
              </w:rPr>
              <w:t>£1.00</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19" w:type="dxa"/>
            <w:gridSpan w:val="2"/>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Deposit Account</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r w:rsidRPr="003F3223">
              <w:rPr>
                <w:rFonts w:ascii="Arial" w:eastAsia="Times New Roman" w:hAnsi="Arial" w:cs="Arial"/>
                <w:sz w:val="20"/>
                <w:szCs w:val="20"/>
                <w:lang w:eastAsia="en-GB"/>
              </w:rPr>
              <w:t>£68,498.10</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19" w:type="dxa"/>
            <w:gridSpan w:val="2"/>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Reserve Account</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r w:rsidRPr="003F3223">
              <w:rPr>
                <w:rFonts w:ascii="Arial" w:eastAsia="Times New Roman" w:hAnsi="Arial" w:cs="Arial"/>
                <w:sz w:val="20"/>
                <w:szCs w:val="20"/>
                <w:lang w:eastAsia="en-GB"/>
              </w:rPr>
              <w:t>£31,167.45</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19" w:type="dxa"/>
            <w:gridSpan w:val="2"/>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Total bank balance</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r w:rsidRPr="003F3223">
              <w:rPr>
                <w:rFonts w:ascii="Arial" w:eastAsia="Times New Roman" w:hAnsi="Arial" w:cs="Arial"/>
                <w:sz w:val="20"/>
                <w:szCs w:val="20"/>
                <w:lang w:eastAsia="en-GB"/>
              </w:rPr>
              <w:t>£99,666.55</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2165" w:type="dxa"/>
            <w:gridSpan w:val="3"/>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Less unpresented cheques</w:t>
            </w: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493" w:type="dxa"/>
            <w:gridSpan w:val="2"/>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Cheque number</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Total</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r w:rsidRPr="003F3223">
              <w:rPr>
                <w:rFonts w:ascii="Arial" w:eastAsia="Times New Roman" w:hAnsi="Arial" w:cs="Arial"/>
                <w:sz w:val="20"/>
                <w:szCs w:val="20"/>
                <w:lang w:eastAsia="en-GB"/>
              </w:rPr>
              <w:t>£0.00</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4099" w:type="dxa"/>
            <w:gridSpan w:val="4"/>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Add cash/cheques received not yet banked</w:t>
            </w: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1457" w:type="dxa"/>
            <w:gridSpan w:val="2"/>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Other adjustments</w:t>
            </w: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5484" w:type="dxa"/>
            <w:gridSpan w:val="5"/>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731"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r>
      <w:tr w:rsidR="003F3223" w:rsidRPr="003F3223" w:rsidTr="003F3223">
        <w:trPr>
          <w:trHeight w:val="255"/>
        </w:trPr>
        <w:tc>
          <w:tcPr>
            <w:tcW w:w="2165" w:type="dxa"/>
            <w:gridSpan w:val="3"/>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b/>
                <w:bCs/>
                <w:sz w:val="20"/>
                <w:szCs w:val="20"/>
                <w:lang w:eastAsia="en-GB"/>
              </w:rPr>
            </w:pPr>
            <w:r w:rsidRPr="003F3223">
              <w:rPr>
                <w:rFonts w:ascii="Arial" w:eastAsia="Times New Roman" w:hAnsi="Arial" w:cs="Arial"/>
                <w:b/>
                <w:bCs/>
                <w:sz w:val="20"/>
                <w:szCs w:val="20"/>
                <w:lang w:eastAsia="en-GB"/>
              </w:rPr>
              <w:t>Reconciled Balance</w:t>
            </w: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b/>
                <w:bCs/>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jc w:val="right"/>
              <w:rPr>
                <w:rFonts w:ascii="Arial" w:eastAsia="Times New Roman" w:hAnsi="Arial" w:cs="Arial"/>
                <w:b/>
                <w:bCs/>
                <w:sz w:val="20"/>
                <w:szCs w:val="20"/>
                <w:lang w:eastAsia="en-GB"/>
              </w:rPr>
            </w:pPr>
            <w:r w:rsidRPr="003F3223">
              <w:rPr>
                <w:rFonts w:ascii="Arial" w:eastAsia="Times New Roman" w:hAnsi="Arial" w:cs="Arial"/>
                <w:b/>
                <w:bCs/>
                <w:sz w:val="20"/>
                <w:szCs w:val="20"/>
                <w:lang w:eastAsia="en-GB"/>
              </w:rPr>
              <w:t>£99,666.55</w:t>
            </w:r>
          </w:p>
        </w:tc>
      </w:tr>
      <w:tr w:rsidR="003F3223" w:rsidRPr="003F3223" w:rsidTr="003F3223">
        <w:trPr>
          <w:trHeight w:val="255"/>
        </w:trPr>
        <w:tc>
          <w:tcPr>
            <w:tcW w:w="1457" w:type="dxa"/>
            <w:gridSpan w:val="2"/>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b/>
                <w:bCs/>
                <w:sz w:val="20"/>
                <w:szCs w:val="20"/>
                <w:lang w:eastAsia="en-GB"/>
              </w:rPr>
            </w:pPr>
            <w:r w:rsidRPr="003F3223">
              <w:rPr>
                <w:rFonts w:ascii="Arial" w:eastAsia="Times New Roman" w:hAnsi="Arial" w:cs="Arial"/>
                <w:b/>
                <w:bCs/>
                <w:sz w:val="20"/>
                <w:szCs w:val="20"/>
                <w:lang w:eastAsia="en-GB"/>
              </w:rPr>
              <w:t>(as at 31/01/20)</w:t>
            </w:r>
          </w:p>
        </w:tc>
        <w:tc>
          <w:tcPr>
            <w:tcW w:w="7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b/>
                <w:bCs/>
                <w:sz w:val="20"/>
                <w:szCs w:val="20"/>
                <w:lang w:eastAsia="en-GB"/>
              </w:rPr>
            </w:pPr>
          </w:p>
        </w:tc>
        <w:tc>
          <w:tcPr>
            <w:tcW w:w="1934"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385"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108"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Times New Roman" w:eastAsia="Times New Roman" w:hAnsi="Times New Roman" w:cs="Times New Roman"/>
                <w:sz w:val="20"/>
                <w:szCs w:val="20"/>
                <w:lang w:eastAsia="en-GB"/>
              </w:rPr>
            </w:pPr>
          </w:p>
        </w:tc>
        <w:tc>
          <w:tcPr>
            <w:tcW w:w="3326" w:type="dxa"/>
            <w:tcBorders>
              <w:top w:val="nil"/>
              <w:left w:val="nil"/>
              <w:bottom w:val="nil"/>
              <w:right w:val="nil"/>
            </w:tcBorders>
            <w:shd w:val="clear" w:color="auto" w:fill="auto"/>
            <w:noWrap/>
            <w:vAlign w:val="bottom"/>
            <w:hideMark/>
          </w:tcPr>
          <w:p w:rsidR="003F3223" w:rsidRPr="003F3223" w:rsidRDefault="003F3223" w:rsidP="003F3223">
            <w:pPr>
              <w:spacing w:after="0" w:line="240" w:lineRule="auto"/>
              <w:rPr>
                <w:rFonts w:ascii="Arial" w:eastAsia="Times New Roman" w:hAnsi="Arial" w:cs="Arial"/>
                <w:sz w:val="20"/>
                <w:szCs w:val="20"/>
                <w:lang w:eastAsia="en-GB"/>
              </w:rPr>
            </w:pPr>
            <w:r w:rsidRPr="003F3223">
              <w:rPr>
                <w:rFonts w:ascii="Arial" w:eastAsia="Times New Roman" w:hAnsi="Arial" w:cs="Arial"/>
                <w:sz w:val="20"/>
                <w:szCs w:val="20"/>
                <w:lang w:eastAsia="en-GB"/>
              </w:rPr>
              <w:t xml:space="preserve"> </w:t>
            </w:r>
          </w:p>
        </w:tc>
      </w:tr>
    </w:tbl>
    <w:p w:rsidR="007272A4" w:rsidRPr="007272A4" w:rsidRDefault="007272A4" w:rsidP="007272A4">
      <w:pPr>
        <w:spacing w:after="0"/>
        <w:ind w:left="720" w:hanging="720"/>
        <w:rPr>
          <w:rFonts w:ascii="Arial" w:hAnsi="Arial" w:cs="Arial"/>
          <w:sz w:val="24"/>
          <w:szCs w:val="24"/>
        </w:rPr>
      </w:pPr>
    </w:p>
    <w:p w:rsidR="001813B3" w:rsidRDefault="001813B3" w:rsidP="00A62BB1">
      <w:pPr>
        <w:spacing w:after="0"/>
        <w:ind w:left="720" w:hanging="720"/>
        <w:rPr>
          <w:rFonts w:ascii="Arial" w:hAnsi="Arial" w:cs="Arial"/>
          <w:sz w:val="24"/>
          <w:szCs w:val="24"/>
        </w:rPr>
      </w:pPr>
    </w:p>
    <w:p w:rsidR="001813B3" w:rsidRPr="001813B3" w:rsidRDefault="001813B3" w:rsidP="00A62BB1">
      <w:pPr>
        <w:spacing w:after="0"/>
        <w:ind w:left="720" w:hanging="720"/>
        <w:rPr>
          <w:rFonts w:ascii="Arial" w:hAnsi="Arial" w:cs="Arial"/>
          <w:sz w:val="24"/>
          <w:szCs w:val="24"/>
        </w:rPr>
      </w:pPr>
    </w:p>
    <w:p w:rsidR="00DC5674" w:rsidRDefault="00DC5674" w:rsidP="00DC5674">
      <w:pPr>
        <w:spacing w:after="0"/>
        <w:ind w:left="720" w:hanging="720"/>
        <w:rPr>
          <w:rFonts w:ascii="Arial" w:hAnsi="Arial" w:cs="Arial"/>
          <w:sz w:val="24"/>
          <w:szCs w:val="24"/>
        </w:rPr>
      </w:pPr>
    </w:p>
    <w:p w:rsidR="00DC5674" w:rsidRPr="00DC5674" w:rsidRDefault="00DC5674" w:rsidP="00DC5674">
      <w:pPr>
        <w:spacing w:after="0"/>
        <w:ind w:left="720" w:hanging="720"/>
        <w:rPr>
          <w:rFonts w:ascii="Arial" w:hAnsi="Arial" w:cs="Arial"/>
          <w:sz w:val="24"/>
          <w:szCs w:val="24"/>
        </w:rPr>
      </w:pPr>
    </w:p>
    <w:p w:rsidR="009B1392" w:rsidRPr="006E38A0" w:rsidRDefault="009B1392" w:rsidP="006E38A0">
      <w:pPr>
        <w:spacing w:after="0"/>
        <w:rPr>
          <w:rFonts w:ascii="Arial" w:hAnsi="Arial" w:cs="Arial"/>
          <w:sz w:val="24"/>
          <w:szCs w:val="24"/>
        </w:rPr>
      </w:pPr>
    </w:p>
    <w:sectPr w:rsidR="009B1392" w:rsidRPr="006E38A0" w:rsidSect="005456E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DA" w:rsidRDefault="008772DA" w:rsidP="002B41BD">
      <w:pPr>
        <w:spacing w:after="0" w:line="240" w:lineRule="auto"/>
      </w:pPr>
      <w:r>
        <w:separator/>
      </w:r>
    </w:p>
  </w:endnote>
  <w:endnote w:type="continuationSeparator" w:id="0">
    <w:p w:rsidR="008772DA" w:rsidRDefault="008772DA" w:rsidP="002B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66" w:rsidRDefault="00DF0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540579"/>
      <w:docPartObj>
        <w:docPartGallery w:val="Page Numbers (Bottom of Page)"/>
        <w:docPartUnique/>
      </w:docPartObj>
    </w:sdtPr>
    <w:sdtEndPr/>
    <w:sdtContent>
      <w:sdt>
        <w:sdtPr>
          <w:id w:val="1728636285"/>
          <w:docPartObj>
            <w:docPartGallery w:val="Page Numbers (Top of Page)"/>
            <w:docPartUnique/>
          </w:docPartObj>
        </w:sdtPr>
        <w:sdtEndPr/>
        <w:sdtContent>
          <w:p w:rsidR="002B41BD" w:rsidRDefault="002B4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39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392">
              <w:rPr>
                <w:b/>
                <w:bCs/>
                <w:noProof/>
              </w:rPr>
              <w:t>7</w:t>
            </w:r>
            <w:r>
              <w:rPr>
                <w:b/>
                <w:bCs/>
                <w:sz w:val="24"/>
                <w:szCs w:val="24"/>
              </w:rPr>
              <w:fldChar w:fldCharType="end"/>
            </w:r>
          </w:p>
        </w:sdtContent>
      </w:sdt>
    </w:sdtContent>
  </w:sdt>
  <w:p w:rsidR="002B41BD" w:rsidRDefault="002B4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66" w:rsidRDefault="00DF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DA" w:rsidRDefault="008772DA" w:rsidP="002B41BD">
      <w:pPr>
        <w:spacing w:after="0" w:line="240" w:lineRule="auto"/>
      </w:pPr>
      <w:r>
        <w:separator/>
      </w:r>
    </w:p>
  </w:footnote>
  <w:footnote w:type="continuationSeparator" w:id="0">
    <w:p w:rsidR="008772DA" w:rsidRDefault="008772DA" w:rsidP="002B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66" w:rsidRDefault="00DF0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66" w:rsidRDefault="00DF0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66" w:rsidRDefault="00DF0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F2D"/>
    <w:multiLevelType w:val="hybridMultilevel"/>
    <w:tmpl w:val="80AA9D20"/>
    <w:lvl w:ilvl="0" w:tplc="4DCAD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C6B38"/>
    <w:multiLevelType w:val="hybridMultilevel"/>
    <w:tmpl w:val="652A8FB6"/>
    <w:lvl w:ilvl="0" w:tplc="CFD849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87B8B"/>
    <w:multiLevelType w:val="hybridMultilevel"/>
    <w:tmpl w:val="D644AAD8"/>
    <w:lvl w:ilvl="0" w:tplc="05561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8E273B"/>
    <w:multiLevelType w:val="hybridMultilevel"/>
    <w:tmpl w:val="6088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A0"/>
    <w:rsid w:val="0003338F"/>
    <w:rsid w:val="00062C2D"/>
    <w:rsid w:val="000C5AFD"/>
    <w:rsid w:val="001813B3"/>
    <w:rsid w:val="0024725F"/>
    <w:rsid w:val="002B0B7B"/>
    <w:rsid w:val="002B41BD"/>
    <w:rsid w:val="002C107B"/>
    <w:rsid w:val="002C649D"/>
    <w:rsid w:val="003F3223"/>
    <w:rsid w:val="004475C1"/>
    <w:rsid w:val="005456E5"/>
    <w:rsid w:val="005B7F66"/>
    <w:rsid w:val="005D5194"/>
    <w:rsid w:val="00626FD8"/>
    <w:rsid w:val="006E38A0"/>
    <w:rsid w:val="007272A4"/>
    <w:rsid w:val="007638B8"/>
    <w:rsid w:val="008772DA"/>
    <w:rsid w:val="009A31B8"/>
    <w:rsid w:val="009B1392"/>
    <w:rsid w:val="00A62BB1"/>
    <w:rsid w:val="00B65B52"/>
    <w:rsid w:val="00BC3ABC"/>
    <w:rsid w:val="00CE12FF"/>
    <w:rsid w:val="00CF0392"/>
    <w:rsid w:val="00D3707F"/>
    <w:rsid w:val="00D70D18"/>
    <w:rsid w:val="00D8686C"/>
    <w:rsid w:val="00DC5674"/>
    <w:rsid w:val="00DF0B66"/>
    <w:rsid w:val="00DF4427"/>
    <w:rsid w:val="00E53E58"/>
    <w:rsid w:val="00F402C1"/>
    <w:rsid w:val="00F9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06BA64-5667-4461-9779-2B732FD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B8"/>
    <w:pPr>
      <w:ind w:left="720"/>
      <w:contextualSpacing/>
    </w:pPr>
  </w:style>
  <w:style w:type="paragraph" w:styleId="Header">
    <w:name w:val="header"/>
    <w:basedOn w:val="Normal"/>
    <w:link w:val="HeaderChar"/>
    <w:uiPriority w:val="99"/>
    <w:unhideWhenUsed/>
    <w:rsid w:val="002B4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1BD"/>
  </w:style>
  <w:style w:type="paragraph" w:styleId="Footer">
    <w:name w:val="footer"/>
    <w:basedOn w:val="Normal"/>
    <w:link w:val="FooterChar"/>
    <w:uiPriority w:val="99"/>
    <w:unhideWhenUsed/>
    <w:rsid w:val="002B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1BD"/>
  </w:style>
  <w:style w:type="paragraph" w:styleId="BalloonText">
    <w:name w:val="Balloon Text"/>
    <w:basedOn w:val="Normal"/>
    <w:link w:val="BalloonTextChar"/>
    <w:uiPriority w:val="99"/>
    <w:semiHidden/>
    <w:unhideWhenUsed/>
    <w:rsid w:val="00DF0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9261">
      <w:bodyDiv w:val="1"/>
      <w:marLeft w:val="0"/>
      <w:marRight w:val="0"/>
      <w:marTop w:val="0"/>
      <w:marBottom w:val="0"/>
      <w:divBdr>
        <w:top w:val="none" w:sz="0" w:space="0" w:color="auto"/>
        <w:left w:val="none" w:sz="0" w:space="0" w:color="auto"/>
        <w:bottom w:val="none" w:sz="0" w:space="0" w:color="auto"/>
        <w:right w:val="none" w:sz="0" w:space="0" w:color="auto"/>
      </w:divBdr>
    </w:div>
    <w:div w:id="844590348">
      <w:bodyDiv w:val="1"/>
      <w:marLeft w:val="0"/>
      <w:marRight w:val="0"/>
      <w:marTop w:val="0"/>
      <w:marBottom w:val="0"/>
      <w:divBdr>
        <w:top w:val="none" w:sz="0" w:space="0" w:color="auto"/>
        <w:left w:val="none" w:sz="0" w:space="0" w:color="auto"/>
        <w:bottom w:val="none" w:sz="0" w:space="0" w:color="auto"/>
        <w:right w:val="none" w:sz="0" w:space="0" w:color="auto"/>
      </w:divBdr>
    </w:div>
    <w:div w:id="9055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8F5D-8D79-4C92-B8EF-C4639273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Aneurin John</dc:creator>
  <cp:keywords/>
  <dc:description/>
  <cp:lastModifiedBy>Aneurin John</cp:lastModifiedBy>
  <cp:revision>28</cp:revision>
  <cp:lastPrinted>2020-03-05T08:43:00Z</cp:lastPrinted>
  <dcterms:created xsi:type="dcterms:W3CDTF">2020-02-10T07:59:00Z</dcterms:created>
  <dcterms:modified xsi:type="dcterms:W3CDTF">2020-03-06T08:13:00Z</dcterms:modified>
</cp:coreProperties>
</file>