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56BD" w14:textId="3513C75E" w:rsidR="00705830" w:rsidRDefault="00D364BD" w:rsidP="00581487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AE2A09" wp14:editId="15A7B06D">
                <wp:simplePos x="0" y="0"/>
                <wp:positionH relativeFrom="page">
                  <wp:align>center</wp:align>
                </wp:positionH>
                <wp:positionV relativeFrom="paragraph">
                  <wp:posOffset>4387</wp:posOffset>
                </wp:positionV>
                <wp:extent cx="6629400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 w:rsidP="00EF252F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AE2A0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.35pt;width:522pt;height:36pt;z-index:251661312;visibility:visible;mso-wrap-style:square;mso-width-percent:0;mso-wrap-distance-left:0;mso-wrap-distance-top:0;mso-wrap-distance-right:0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 w:rsidP="00EF252F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E7F28C" w14:textId="7E561899" w:rsidR="001E32BE" w:rsidRDefault="001E32BE">
      <w:pPr>
        <w:pStyle w:val="Body"/>
        <w:jc w:val="right"/>
        <w:rPr>
          <w:rFonts w:ascii="Arial" w:hAnsi="Arial"/>
          <w:sz w:val="22"/>
          <w:szCs w:val="22"/>
        </w:rPr>
      </w:pPr>
    </w:p>
    <w:p w14:paraId="7650E210" w14:textId="7229973E" w:rsidR="001E32BE" w:rsidRDefault="00EF252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170D65" wp14:editId="75816D71">
                <wp:simplePos x="0" y="0"/>
                <wp:positionH relativeFrom="margin">
                  <wp:align>right</wp:align>
                </wp:positionH>
                <wp:positionV relativeFrom="paragraph">
                  <wp:posOffset>113145</wp:posOffset>
                </wp:positionV>
                <wp:extent cx="1544320" cy="1274619"/>
                <wp:effectExtent l="0" t="0" r="0" b="1905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127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 w:rsidP="00EF252F">
                            <w:pPr>
                              <w:pStyle w:val="Body"/>
                              <w:jc w:val="right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0D65" id="_x0000_s1027" type="#_x0000_t202" alt="Text Box 5" style="position:absolute;left:0;text-align:left;margin-left:70.4pt;margin-top:8.9pt;width:121.6pt;height:100.3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 w:rsidP="00EF252F">
                      <w:pPr>
                        <w:pStyle w:val="Body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3E4F0EB" wp14:editId="6582B9B7">
                <wp:simplePos x="0" y="0"/>
                <wp:positionH relativeFrom="page">
                  <wp:posOffset>484505</wp:posOffset>
                </wp:positionH>
                <wp:positionV relativeFrom="paragraph">
                  <wp:posOffset>154940</wp:posOffset>
                </wp:positionV>
                <wp:extent cx="1828800" cy="1253490"/>
                <wp:effectExtent l="0" t="0" r="0" b="381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ff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F0EB" id="_x0000_s1028" type="#_x0000_t202" alt="Text Box 8" style="position:absolute;left:0;text-align:left;margin-left:38.15pt;margin-top:12.2pt;width:2in;height:98.7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ff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n: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35369BB" wp14:editId="6167AF3E">
            <wp:simplePos x="0" y="0"/>
            <wp:positionH relativeFrom="page">
              <wp:posOffset>3073400</wp:posOffset>
            </wp:positionH>
            <wp:positionV relativeFrom="paragraph">
              <wp:posOffset>30595</wp:posOffset>
            </wp:positionV>
            <wp:extent cx="1400811" cy="1304925"/>
            <wp:effectExtent l="0" t="0" r="8890" b="0"/>
            <wp:wrapTight wrapText="bothSides">
              <wp:wrapPolygon edited="0">
                <wp:start x="0" y="0"/>
                <wp:lineTo x="0" y="21127"/>
                <wp:lineTo x="21443" y="21127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1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D6DBC" w14:textId="22214A3C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19E9E814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06A57C8A" w14:textId="77777777" w:rsidR="00EF252F" w:rsidRDefault="00EF252F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proofErr w:type="spellStart"/>
      <w:r>
        <w:rPr>
          <w:rFonts w:ascii="Arial" w:hAnsi="Arial"/>
          <w:i/>
          <w:iCs/>
          <w:sz w:val="16"/>
          <w:szCs w:val="16"/>
        </w:rPr>
        <w:t>Saesneg</w:t>
      </w:r>
      <w:proofErr w:type="spellEnd"/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911841" w14:textId="77777777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Dear Member 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25267465" w:rsidR="001E32BE" w:rsidRDefault="0054487A" w:rsidP="00AC2744">
      <w:pPr>
        <w:pStyle w:val="Body"/>
        <w:ind w:left="720" w:right="425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351675">
        <w:rPr>
          <w:rFonts w:ascii="Arial" w:hAnsi="Arial"/>
          <w:b/>
          <w:bCs/>
          <w:lang w:val="en-US"/>
        </w:rPr>
        <w:t>O</w:t>
      </w:r>
      <w:r w:rsidR="00BE321C" w:rsidRPr="00BE321C">
        <w:rPr>
          <w:rFonts w:ascii="Arial" w:hAnsi="Arial"/>
          <w:b/>
          <w:bCs/>
          <w:lang w:val="en-US"/>
        </w:rPr>
        <w:t xml:space="preserve">rdinary </w:t>
      </w:r>
      <w:r w:rsidRPr="00BE321C">
        <w:rPr>
          <w:rFonts w:ascii="Arial" w:hAnsi="Arial"/>
          <w:b/>
          <w:bCs/>
          <w:lang w:val="en-US"/>
        </w:rPr>
        <w:t>Council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>, of Pontarddulais Town Council in the Council Chamber/Room 1, Mechanics Institute, 45 St Teilo Street, Pontarddulais</w:t>
      </w:r>
      <w:r w:rsidR="00BA5631">
        <w:rPr>
          <w:rFonts w:ascii="Arial" w:hAnsi="Arial"/>
          <w:lang w:val="en-US"/>
        </w:rPr>
        <w:t>, and online</w:t>
      </w:r>
      <w:r>
        <w:rPr>
          <w:rFonts w:ascii="Arial" w:hAnsi="Arial"/>
          <w:lang w:val="en-US"/>
        </w:rPr>
        <w:t xml:space="preserve"> on </w:t>
      </w:r>
      <w:r w:rsidR="00351675">
        <w:rPr>
          <w:rFonts w:ascii="Arial" w:hAnsi="Arial"/>
          <w:b/>
          <w:bCs/>
          <w:lang w:val="en-US"/>
        </w:rPr>
        <w:t xml:space="preserve">Thursday </w:t>
      </w:r>
      <w:r w:rsidR="004C62F4">
        <w:rPr>
          <w:rFonts w:ascii="Arial" w:hAnsi="Arial"/>
          <w:b/>
          <w:bCs/>
          <w:lang w:val="en-US"/>
        </w:rPr>
        <w:t>30</w:t>
      </w:r>
      <w:r w:rsidR="004C62F4" w:rsidRPr="004C62F4">
        <w:rPr>
          <w:rFonts w:ascii="Arial" w:hAnsi="Arial"/>
          <w:b/>
          <w:bCs/>
          <w:vertAlign w:val="superscript"/>
          <w:lang w:val="en-US"/>
        </w:rPr>
        <w:t>th</w:t>
      </w:r>
      <w:r w:rsidR="004C62F4">
        <w:rPr>
          <w:rFonts w:ascii="Arial" w:hAnsi="Arial"/>
          <w:b/>
          <w:bCs/>
          <w:lang w:val="en-US"/>
        </w:rPr>
        <w:t xml:space="preserve"> January</w:t>
      </w:r>
      <w:r>
        <w:rPr>
          <w:rFonts w:ascii="Arial" w:hAnsi="Arial"/>
          <w:b/>
          <w:bCs/>
          <w:lang w:val="en-US"/>
        </w:rPr>
        <w:t xml:space="preserve"> 2024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at </w:t>
      </w:r>
      <w:r w:rsidRPr="00A22CA7">
        <w:rPr>
          <w:rFonts w:ascii="Arial" w:hAnsi="Arial"/>
          <w:b/>
          <w:bCs/>
          <w:lang w:val="en-US"/>
        </w:rPr>
        <w:t>7</w:t>
      </w:r>
      <w:r w:rsidR="00A22CA7" w:rsidRPr="00A22CA7">
        <w:rPr>
          <w:rFonts w:ascii="Arial" w:hAnsi="Arial"/>
          <w:b/>
          <w:bCs/>
          <w:lang w:val="en-US"/>
        </w:rPr>
        <w:t>.30</w:t>
      </w:r>
      <w:r w:rsidR="00A22CA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700EF992" w:rsidR="001E32BE" w:rsidRDefault="0054487A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Wednesday, </w:t>
      </w:r>
      <w:r w:rsidR="00427E1F">
        <w:rPr>
          <w:rFonts w:ascii="Arial" w:hAnsi="Arial"/>
          <w:lang w:val="en-US"/>
        </w:rPr>
        <w:t>2</w:t>
      </w:r>
      <w:r w:rsidR="004C62F4">
        <w:rPr>
          <w:rFonts w:ascii="Arial" w:hAnsi="Arial"/>
          <w:lang w:val="en-US"/>
        </w:rPr>
        <w:t>9</w:t>
      </w:r>
      <w:r w:rsidR="00427E1F" w:rsidRPr="00427E1F">
        <w:rPr>
          <w:rFonts w:ascii="Arial" w:hAnsi="Arial"/>
          <w:vertAlign w:val="superscript"/>
          <w:lang w:val="en-US"/>
        </w:rPr>
        <w:t>th</w:t>
      </w:r>
      <w:r w:rsidR="00427E1F">
        <w:rPr>
          <w:rFonts w:ascii="Arial" w:hAnsi="Arial"/>
          <w:lang w:val="en-US"/>
        </w:rPr>
        <w:t xml:space="preserve"> </w:t>
      </w:r>
      <w:r w:rsidR="004C62F4">
        <w:rPr>
          <w:rFonts w:ascii="Arial" w:hAnsi="Arial"/>
          <w:lang w:val="en-US"/>
        </w:rPr>
        <w:t>January 2025</w:t>
      </w:r>
    </w:p>
    <w:p w14:paraId="663A32E0" w14:textId="0A45B65B" w:rsidR="001E32BE" w:rsidRDefault="00B01114" w:rsidP="00B01114">
      <w:pPr>
        <w:pStyle w:val="Body"/>
        <w:jc w:val="both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br/>
      </w:r>
      <w:r w:rsidR="0054487A">
        <w:rPr>
          <w:rFonts w:ascii="Arial" w:hAnsi="Arial"/>
          <w:i/>
          <w:iCs/>
          <w:lang w:val="en-US"/>
        </w:rPr>
        <w:t>Council meetings are recorded for minute taking purposes and are deleted once minutes are agreed.</w:t>
      </w:r>
    </w:p>
    <w:p w14:paraId="7D291651" w14:textId="77777777" w:rsidR="007F3884" w:rsidRDefault="007F3884">
      <w:pPr>
        <w:pStyle w:val="Body"/>
        <w:ind w:left="720"/>
        <w:rPr>
          <w:rFonts w:ascii="Arial" w:hAnsi="Arial"/>
          <w:i/>
          <w:iCs/>
          <w:lang w:val="en-US"/>
        </w:rPr>
      </w:pPr>
    </w:p>
    <w:p w14:paraId="325DB638" w14:textId="7C56DAB2" w:rsidR="007F3884" w:rsidRDefault="007F3884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 w:rsidRPr="73EEDFCF">
        <w:rPr>
          <w:rFonts w:ascii="Arial" w:hAnsi="Arial"/>
          <w:b/>
          <w:bCs/>
          <w:sz w:val="22"/>
          <w:szCs w:val="22"/>
          <w:lang w:val="en-US"/>
        </w:rPr>
        <w:t>Reports from</w:t>
      </w:r>
      <w:r w:rsidR="00C57F4D" w:rsidRPr="73EEDFCF">
        <w:rPr>
          <w:rFonts w:ascii="Arial" w:hAnsi="Arial"/>
          <w:b/>
          <w:bCs/>
          <w:sz w:val="22"/>
          <w:szCs w:val="22"/>
          <w:lang w:val="en-US"/>
        </w:rPr>
        <w:t xml:space="preserve"> County Councillors</w:t>
      </w:r>
    </w:p>
    <w:p w14:paraId="1383C71B" w14:textId="79581A80" w:rsidR="001364FE" w:rsidRDefault="00C57F4D" w:rsidP="00B01114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Cllr. Kevin Griffiths</w:t>
      </w:r>
      <w:r>
        <w:rPr>
          <w:rFonts w:ascii="Arial" w:hAnsi="Arial"/>
          <w:b/>
          <w:bCs/>
          <w:sz w:val="22"/>
          <w:szCs w:val="22"/>
          <w:lang w:val="en-US"/>
        </w:rPr>
        <w:br/>
        <w:t>Cllr. Philip Downing</w:t>
      </w:r>
    </w:p>
    <w:p w14:paraId="0433C9D0" w14:textId="47463705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Report from</w:t>
      </w:r>
      <w:r w:rsidR="0009236A">
        <w:rPr>
          <w:rFonts w:ascii="Arial" w:hAnsi="Arial"/>
          <w:b/>
          <w:bCs/>
          <w:sz w:val="22"/>
          <w:szCs w:val="22"/>
          <w:lang w:val="en-US"/>
        </w:rPr>
        <w:t xml:space="preserve"> local</w:t>
      </w:r>
      <w:r>
        <w:rPr>
          <w:rFonts w:ascii="Arial" w:hAnsi="Arial"/>
          <w:b/>
          <w:bCs/>
          <w:sz w:val="22"/>
          <w:szCs w:val="22"/>
          <w:lang w:val="en-US"/>
        </w:rPr>
        <w:t xml:space="preserve"> Police</w:t>
      </w:r>
    </w:p>
    <w:p w14:paraId="760ECC22" w14:textId="77777777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77BECE30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43F5C1C2" w14:textId="77777777" w:rsidR="001364FE" w:rsidRPr="00C57F4D" w:rsidRDefault="001364FE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27732E45" w14:textId="401930F5" w:rsidR="001E32BE" w:rsidRDefault="008D216A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FULL COUNCIL</w:t>
      </w:r>
      <w:r w:rsidR="0054487A">
        <w:rPr>
          <w:rFonts w:ascii="Arial" w:hAnsi="Arial"/>
          <w:b/>
          <w:bCs/>
          <w:u w:val="single"/>
          <w:lang w:val="en-US"/>
        </w:rPr>
        <w:t xml:space="preserve"> </w:t>
      </w:r>
      <w:r w:rsidR="0009236A">
        <w:rPr>
          <w:rFonts w:ascii="Arial" w:hAnsi="Arial"/>
          <w:b/>
          <w:bCs/>
          <w:u w:val="single"/>
          <w:lang w:val="en-US"/>
        </w:rPr>
        <w:t xml:space="preserve">ORDINARY </w:t>
      </w:r>
      <w:r w:rsidR="0054487A">
        <w:rPr>
          <w:rFonts w:ascii="Arial" w:hAnsi="Arial"/>
          <w:b/>
          <w:bCs/>
          <w:u w:val="single"/>
          <w:lang w:val="en-US"/>
        </w:rPr>
        <w:t>MEETING AGENDA</w:t>
      </w:r>
    </w:p>
    <w:p w14:paraId="08C2D26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  <w:bookmarkStart w:id="0" w:name="_Hlk129253328"/>
    </w:p>
    <w:p w14:paraId="350D8764" w14:textId="77777777" w:rsidR="001E32BE" w:rsidRDefault="0054487A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Apologies for Absence</w:t>
      </w:r>
    </w:p>
    <w:p w14:paraId="630FCAFD" w14:textId="77777777" w:rsidR="001E32BE" w:rsidRDefault="001E32BE">
      <w:pPr>
        <w:pStyle w:val="ListParagraph"/>
        <w:ind w:left="1080"/>
        <w:rPr>
          <w:rFonts w:ascii="Arial" w:eastAsia="Arial" w:hAnsi="Arial" w:cs="Arial"/>
          <w:b/>
          <w:bCs/>
          <w:sz w:val="22"/>
          <w:szCs w:val="22"/>
        </w:rPr>
      </w:pPr>
    </w:p>
    <w:p w14:paraId="6FEB2692" w14:textId="77777777" w:rsidR="001E32BE" w:rsidRDefault="0054487A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Disclosures of Personal and Prejudicial interests in accordance with the Council’s Code of Conduct.</w:t>
      </w:r>
    </w:p>
    <w:p w14:paraId="16716399" w14:textId="77777777" w:rsidR="004847E0" w:rsidRPr="004847E0" w:rsidRDefault="004847E0" w:rsidP="004847E0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3CD36FB6" w14:textId="29E14B62" w:rsidR="004847E0" w:rsidRDefault="002836D4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Accuracy</w:t>
      </w:r>
      <w:r w:rsidR="001D6641">
        <w:rPr>
          <w:rFonts w:ascii="Arial" w:hAnsi="Arial"/>
          <w:b/>
          <w:bCs/>
          <w:sz w:val="22"/>
          <w:szCs w:val="22"/>
        </w:rPr>
        <w:t xml:space="preserve"> and </w:t>
      </w:r>
      <w:r w:rsidR="00773D40">
        <w:rPr>
          <w:rFonts w:ascii="Arial" w:hAnsi="Arial"/>
          <w:b/>
          <w:bCs/>
          <w:sz w:val="22"/>
          <w:szCs w:val="22"/>
        </w:rPr>
        <w:t>Approval</w:t>
      </w:r>
      <w:r w:rsidR="001D6641">
        <w:rPr>
          <w:rFonts w:ascii="Arial" w:hAnsi="Arial"/>
          <w:b/>
          <w:bCs/>
          <w:sz w:val="22"/>
          <w:szCs w:val="22"/>
        </w:rPr>
        <w:t xml:space="preserve"> of the minutes of the </w:t>
      </w:r>
      <w:r w:rsidR="00773D40">
        <w:rPr>
          <w:rFonts w:ascii="Arial" w:hAnsi="Arial"/>
          <w:b/>
          <w:bCs/>
          <w:sz w:val="22"/>
          <w:szCs w:val="22"/>
        </w:rPr>
        <w:t>O</w:t>
      </w:r>
      <w:r w:rsidR="003024DC">
        <w:rPr>
          <w:rFonts w:ascii="Arial" w:hAnsi="Arial"/>
          <w:b/>
          <w:bCs/>
          <w:sz w:val="22"/>
          <w:szCs w:val="22"/>
        </w:rPr>
        <w:t xml:space="preserve">rdinary </w:t>
      </w:r>
      <w:r w:rsidR="00773D40">
        <w:rPr>
          <w:rFonts w:ascii="Arial" w:hAnsi="Arial"/>
          <w:b/>
          <w:bCs/>
          <w:sz w:val="22"/>
          <w:szCs w:val="22"/>
        </w:rPr>
        <w:t>M</w:t>
      </w:r>
      <w:r w:rsidR="001D6641">
        <w:rPr>
          <w:rFonts w:ascii="Arial" w:hAnsi="Arial"/>
          <w:b/>
          <w:bCs/>
          <w:sz w:val="22"/>
          <w:szCs w:val="22"/>
        </w:rPr>
        <w:t>eeting of</w:t>
      </w:r>
      <w:r w:rsidR="003024DC">
        <w:rPr>
          <w:rFonts w:ascii="Arial" w:hAnsi="Arial"/>
          <w:b/>
          <w:bCs/>
          <w:sz w:val="22"/>
          <w:szCs w:val="22"/>
        </w:rPr>
        <w:t xml:space="preserve"> Full Council</w:t>
      </w:r>
      <w:r w:rsidR="00AD7A31">
        <w:rPr>
          <w:rFonts w:ascii="Arial" w:hAnsi="Arial"/>
          <w:b/>
          <w:bCs/>
          <w:sz w:val="22"/>
          <w:szCs w:val="22"/>
        </w:rPr>
        <w:t>, 1</w:t>
      </w:r>
      <w:r w:rsidR="004F1057">
        <w:rPr>
          <w:rFonts w:ascii="Arial" w:hAnsi="Arial"/>
          <w:b/>
          <w:bCs/>
          <w:sz w:val="22"/>
          <w:szCs w:val="22"/>
        </w:rPr>
        <w:t>9</w:t>
      </w:r>
      <w:r w:rsidR="00AD7A31" w:rsidRPr="00AD7A31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AD7A31">
        <w:rPr>
          <w:rFonts w:ascii="Arial" w:hAnsi="Arial"/>
          <w:b/>
          <w:bCs/>
          <w:sz w:val="22"/>
          <w:szCs w:val="22"/>
        </w:rPr>
        <w:t xml:space="preserve"> </w:t>
      </w:r>
      <w:r w:rsidR="00027F38">
        <w:rPr>
          <w:rFonts w:ascii="Arial" w:hAnsi="Arial"/>
          <w:b/>
          <w:bCs/>
          <w:sz w:val="22"/>
          <w:szCs w:val="22"/>
        </w:rPr>
        <w:t>December</w:t>
      </w:r>
      <w:r w:rsidR="00AD7A31">
        <w:rPr>
          <w:rFonts w:ascii="Arial" w:hAnsi="Arial"/>
          <w:b/>
          <w:bCs/>
          <w:sz w:val="22"/>
          <w:szCs w:val="22"/>
        </w:rPr>
        <w:t xml:space="preserve"> 2024</w:t>
      </w:r>
    </w:p>
    <w:p w14:paraId="58051ECE" w14:textId="77777777" w:rsidR="00F347F9" w:rsidRPr="00F347F9" w:rsidRDefault="00F347F9" w:rsidP="00F347F9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0A8B4FA8" w14:textId="68C81147" w:rsidR="003F65B8" w:rsidRDefault="003F65B8" w:rsidP="00DC1F4D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Accuracy and Approval of the minutes of the Special Events Committee Meeting </w:t>
      </w:r>
      <w:r w:rsidR="007431A7">
        <w:rPr>
          <w:rFonts w:ascii="Arial" w:hAnsi="Arial"/>
          <w:b/>
          <w:bCs/>
          <w:sz w:val="22"/>
          <w:szCs w:val="22"/>
        </w:rPr>
        <w:t>7</w:t>
      </w:r>
      <w:r w:rsidR="007431A7" w:rsidRPr="007431A7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7431A7">
        <w:rPr>
          <w:rFonts w:ascii="Arial" w:hAnsi="Arial"/>
          <w:b/>
          <w:bCs/>
          <w:sz w:val="22"/>
          <w:szCs w:val="22"/>
        </w:rPr>
        <w:t xml:space="preserve"> January 202</w:t>
      </w:r>
      <w:r w:rsidR="00B86B8E">
        <w:rPr>
          <w:rFonts w:ascii="Arial" w:hAnsi="Arial"/>
          <w:b/>
          <w:bCs/>
          <w:sz w:val="22"/>
          <w:szCs w:val="22"/>
        </w:rPr>
        <w:t>5</w:t>
      </w:r>
    </w:p>
    <w:p w14:paraId="35160D51" w14:textId="77777777" w:rsidR="00DC1F4D" w:rsidRPr="00DC1F4D" w:rsidRDefault="00DC1F4D" w:rsidP="00DC1F4D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4E16B044" w14:textId="6352913C" w:rsidR="00A66EA9" w:rsidRDefault="00A66EA9" w:rsidP="00A66EA9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Accuracy and Approval of the minutes of the </w:t>
      </w:r>
      <w:r w:rsidR="00B86B8E">
        <w:rPr>
          <w:rFonts w:ascii="Arial" w:hAnsi="Arial"/>
          <w:b/>
          <w:bCs/>
          <w:sz w:val="22"/>
          <w:szCs w:val="22"/>
        </w:rPr>
        <w:t>HR and Training</w:t>
      </w:r>
      <w:r>
        <w:rPr>
          <w:rFonts w:ascii="Arial" w:hAnsi="Arial"/>
          <w:b/>
          <w:bCs/>
          <w:sz w:val="22"/>
          <w:szCs w:val="22"/>
        </w:rPr>
        <w:t xml:space="preserve"> Committee Meeting </w:t>
      </w:r>
      <w:r w:rsidR="00B86B8E">
        <w:rPr>
          <w:rFonts w:ascii="Arial" w:hAnsi="Arial"/>
          <w:b/>
          <w:bCs/>
          <w:sz w:val="22"/>
          <w:szCs w:val="22"/>
        </w:rPr>
        <w:t>14</w:t>
      </w:r>
      <w:r w:rsidR="007602CF" w:rsidRPr="007602CF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7602CF">
        <w:rPr>
          <w:rFonts w:ascii="Arial" w:hAnsi="Arial"/>
          <w:b/>
          <w:bCs/>
          <w:sz w:val="22"/>
          <w:szCs w:val="22"/>
        </w:rPr>
        <w:t xml:space="preserve"> January 2025</w:t>
      </w:r>
    </w:p>
    <w:p w14:paraId="50F69221" w14:textId="77777777" w:rsidR="002D3B3B" w:rsidRPr="002D3B3B" w:rsidRDefault="002D3B3B" w:rsidP="002D3B3B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56D7EA81" w14:textId="4FA54AC0" w:rsidR="00E72F6A" w:rsidRDefault="00F51B06" w:rsidP="00E72F6A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Accuracy and Approval of the minutes of the </w:t>
      </w:r>
      <w:r w:rsidR="00E03628">
        <w:rPr>
          <w:rFonts w:ascii="Arial" w:hAnsi="Arial"/>
          <w:b/>
          <w:bCs/>
          <w:sz w:val="22"/>
          <w:szCs w:val="22"/>
        </w:rPr>
        <w:t>Policy</w:t>
      </w:r>
      <w:r w:rsidR="00F313FC">
        <w:rPr>
          <w:rFonts w:ascii="Arial" w:hAnsi="Arial"/>
          <w:b/>
          <w:bCs/>
          <w:sz w:val="22"/>
          <w:szCs w:val="22"/>
        </w:rPr>
        <w:t>,</w:t>
      </w:r>
      <w:r w:rsidR="00E03628">
        <w:rPr>
          <w:rFonts w:ascii="Arial" w:hAnsi="Arial"/>
          <w:b/>
          <w:bCs/>
          <w:sz w:val="22"/>
          <w:szCs w:val="22"/>
        </w:rPr>
        <w:t xml:space="preserve"> Compliance and Finance </w:t>
      </w:r>
      <w:bookmarkEnd w:id="0"/>
      <w:r w:rsidR="00F029D1">
        <w:rPr>
          <w:rFonts w:ascii="Arial" w:hAnsi="Arial"/>
          <w:b/>
          <w:bCs/>
          <w:sz w:val="22"/>
          <w:szCs w:val="22"/>
        </w:rPr>
        <w:t>Committee 16</w:t>
      </w:r>
      <w:r w:rsidR="00F029D1" w:rsidRPr="00F029D1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F029D1">
        <w:rPr>
          <w:rFonts w:ascii="Arial" w:hAnsi="Arial"/>
          <w:b/>
          <w:bCs/>
          <w:sz w:val="22"/>
          <w:szCs w:val="22"/>
        </w:rPr>
        <w:t xml:space="preserve"> January 2025</w:t>
      </w:r>
    </w:p>
    <w:p w14:paraId="62080274" w14:textId="77777777" w:rsidR="003366D7" w:rsidRPr="003366D7" w:rsidRDefault="003366D7" w:rsidP="003366D7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349F6590" w14:textId="35242001" w:rsidR="003366D7" w:rsidRPr="00B16ACF" w:rsidRDefault="00B16ACF" w:rsidP="00B16ACF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Accuracy and Approval of the minutes of the </w:t>
      </w:r>
      <w:r>
        <w:rPr>
          <w:rFonts w:ascii="Arial" w:hAnsi="Arial"/>
          <w:b/>
          <w:bCs/>
          <w:sz w:val="22"/>
          <w:szCs w:val="22"/>
        </w:rPr>
        <w:t>Estates</w:t>
      </w:r>
      <w:r>
        <w:rPr>
          <w:rFonts w:ascii="Arial" w:hAnsi="Arial"/>
          <w:b/>
          <w:bCs/>
          <w:sz w:val="22"/>
          <w:szCs w:val="22"/>
        </w:rPr>
        <w:t xml:space="preserve"> Committee Meeting </w:t>
      </w:r>
      <w:r w:rsidR="00F80522">
        <w:rPr>
          <w:rFonts w:ascii="Arial" w:hAnsi="Arial"/>
          <w:b/>
          <w:bCs/>
          <w:sz w:val="22"/>
          <w:szCs w:val="22"/>
        </w:rPr>
        <w:t>21</w:t>
      </w:r>
      <w:r w:rsidR="00F80522" w:rsidRPr="00F80522">
        <w:rPr>
          <w:rFonts w:ascii="Arial" w:hAnsi="Arial"/>
          <w:b/>
          <w:bCs/>
          <w:sz w:val="22"/>
          <w:szCs w:val="22"/>
          <w:vertAlign w:val="superscript"/>
        </w:rPr>
        <w:t>st</w:t>
      </w:r>
      <w:r>
        <w:rPr>
          <w:rFonts w:ascii="Arial" w:hAnsi="Arial"/>
          <w:b/>
          <w:bCs/>
          <w:sz w:val="22"/>
          <w:szCs w:val="22"/>
        </w:rPr>
        <w:t xml:space="preserve"> January 2025</w:t>
      </w:r>
    </w:p>
    <w:p w14:paraId="4B36FD61" w14:textId="77777777" w:rsidR="00017269" w:rsidRPr="00017269" w:rsidRDefault="00017269" w:rsidP="00017269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667C38BD" w14:textId="331F5F01" w:rsidR="00017269" w:rsidRPr="00E17916" w:rsidRDefault="00017269" w:rsidP="00E17916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 xml:space="preserve">Accuracy and Approval of the minutes of the </w:t>
      </w:r>
      <w:r w:rsidR="00B2597B">
        <w:rPr>
          <w:rFonts w:ascii="Arial" w:hAnsi="Arial"/>
          <w:b/>
          <w:bCs/>
          <w:sz w:val="22"/>
          <w:szCs w:val="22"/>
        </w:rPr>
        <w:t>Policy, Compliance &amp; Finance</w:t>
      </w:r>
      <w:r w:rsidR="00E17916">
        <w:rPr>
          <w:rFonts w:ascii="Arial" w:hAnsi="Arial"/>
          <w:b/>
          <w:bCs/>
          <w:sz w:val="22"/>
          <w:szCs w:val="22"/>
        </w:rPr>
        <w:t xml:space="preserve"> </w:t>
      </w:r>
      <w:r w:rsidR="005A2CE8" w:rsidRPr="00E17916">
        <w:rPr>
          <w:rFonts w:ascii="Arial" w:hAnsi="Arial"/>
          <w:b/>
          <w:bCs/>
          <w:sz w:val="22"/>
          <w:szCs w:val="22"/>
        </w:rPr>
        <w:t xml:space="preserve">Committee </w:t>
      </w:r>
      <w:r w:rsidRPr="00E17916">
        <w:rPr>
          <w:rFonts w:ascii="Arial" w:hAnsi="Arial"/>
          <w:b/>
          <w:bCs/>
          <w:sz w:val="22"/>
          <w:szCs w:val="22"/>
        </w:rPr>
        <w:t xml:space="preserve">Meeting </w:t>
      </w:r>
      <w:r w:rsidR="004F4125">
        <w:rPr>
          <w:rFonts w:ascii="Arial" w:hAnsi="Arial"/>
          <w:b/>
          <w:bCs/>
          <w:sz w:val="22"/>
          <w:szCs w:val="22"/>
        </w:rPr>
        <w:t>23</w:t>
      </w:r>
      <w:r w:rsidR="004F4125" w:rsidRPr="004F4125">
        <w:rPr>
          <w:rFonts w:ascii="Arial" w:hAnsi="Arial"/>
          <w:b/>
          <w:bCs/>
          <w:sz w:val="22"/>
          <w:szCs w:val="22"/>
          <w:vertAlign w:val="superscript"/>
        </w:rPr>
        <w:t>rd</w:t>
      </w:r>
      <w:r w:rsidR="004F4125">
        <w:rPr>
          <w:rFonts w:ascii="Arial" w:hAnsi="Arial"/>
          <w:b/>
          <w:bCs/>
          <w:sz w:val="22"/>
          <w:szCs w:val="22"/>
        </w:rPr>
        <w:t xml:space="preserve"> January 2025</w:t>
      </w:r>
    </w:p>
    <w:p w14:paraId="344C4562" w14:textId="77777777" w:rsidR="00E72F6A" w:rsidRPr="005A2CE8" w:rsidRDefault="00E72F6A" w:rsidP="005A2CE8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5DD8DEF5" w14:textId="515D7B08" w:rsidR="00EB2348" w:rsidRPr="00B01114" w:rsidRDefault="009768D3" w:rsidP="00B01114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 w:rsidRPr="00E72F6A">
        <w:rPr>
          <w:rFonts w:ascii="Arial" w:hAnsi="Arial"/>
          <w:b/>
          <w:bCs/>
          <w:sz w:val="22"/>
          <w:szCs w:val="22"/>
        </w:rPr>
        <w:t>Admin</w:t>
      </w:r>
    </w:p>
    <w:p w14:paraId="278BEF40" w14:textId="2C90320A" w:rsidR="00F55453" w:rsidRDefault="00F55453" w:rsidP="001D67F5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</w:t>
      </w:r>
      <w:r w:rsidR="00914095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43AD1">
        <w:rPr>
          <w:rFonts w:ascii="Arial" w:eastAsia="Arial" w:hAnsi="Arial" w:cs="Arial"/>
          <w:sz w:val="22"/>
          <w:szCs w:val="22"/>
        </w:rPr>
        <w:t>date for</w:t>
      </w:r>
      <w:r>
        <w:rPr>
          <w:rFonts w:ascii="Arial" w:eastAsia="Arial" w:hAnsi="Arial" w:cs="Arial"/>
          <w:sz w:val="22"/>
          <w:szCs w:val="22"/>
        </w:rPr>
        <w:t xml:space="preserve"> bye election in </w:t>
      </w:r>
      <w:r w:rsidR="00914095">
        <w:rPr>
          <w:rFonts w:ascii="Arial" w:eastAsia="Arial" w:hAnsi="Arial" w:cs="Arial"/>
          <w:sz w:val="22"/>
          <w:szCs w:val="22"/>
        </w:rPr>
        <w:t>Goppa Ward</w:t>
      </w:r>
      <w:r w:rsidR="00743AD1">
        <w:rPr>
          <w:rFonts w:ascii="Arial" w:eastAsia="Arial" w:hAnsi="Arial" w:cs="Arial"/>
          <w:sz w:val="22"/>
          <w:szCs w:val="22"/>
        </w:rPr>
        <w:t>, contested by three candidates.</w:t>
      </w:r>
    </w:p>
    <w:p w14:paraId="35D46ACF" w14:textId="60C69E32" w:rsidR="00902684" w:rsidRDefault="00902684" w:rsidP="001D67F5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verbal reports from Councillors who attended training courses this month</w:t>
      </w:r>
    </w:p>
    <w:p w14:paraId="18BAC88E" w14:textId="710002C2" w:rsidR="00E75E74" w:rsidRDefault="00955293" w:rsidP="00EE695B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</w:t>
      </w:r>
      <w:r w:rsidR="0080042F">
        <w:rPr>
          <w:rFonts w:ascii="Arial" w:eastAsia="Arial" w:hAnsi="Arial" w:cs="Arial"/>
          <w:sz w:val="22"/>
          <w:szCs w:val="22"/>
        </w:rPr>
        <w:t xml:space="preserve"> to </w:t>
      </w:r>
      <w:r w:rsidR="00743AD1">
        <w:rPr>
          <w:rFonts w:ascii="Arial" w:eastAsia="Arial" w:hAnsi="Arial" w:cs="Arial"/>
          <w:sz w:val="22"/>
          <w:szCs w:val="22"/>
        </w:rPr>
        <w:t>include “Environment” in Estates Committee</w:t>
      </w:r>
      <w:r w:rsidR="005823AB">
        <w:rPr>
          <w:rFonts w:ascii="Arial" w:eastAsia="Arial" w:hAnsi="Arial" w:cs="Arial"/>
          <w:sz w:val="22"/>
          <w:szCs w:val="22"/>
        </w:rPr>
        <w:t xml:space="preserve"> as recommended by Estates Committee</w:t>
      </w:r>
    </w:p>
    <w:p w14:paraId="4340FA17" w14:textId="5888F26C" w:rsidR="00BB48CA" w:rsidRDefault="00BB48CA" w:rsidP="00EE695B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appoint new members to committees following Councillor resignations</w:t>
      </w:r>
    </w:p>
    <w:p w14:paraId="0F320BF6" w14:textId="77777777" w:rsidR="003707F1" w:rsidRDefault="00886A88" w:rsidP="001D67F5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note purchase of </w:t>
      </w:r>
      <w:r w:rsidR="00687634">
        <w:rPr>
          <w:rFonts w:ascii="Arial" w:eastAsia="Arial" w:hAnsi="Arial" w:cs="Arial"/>
          <w:sz w:val="22"/>
          <w:szCs w:val="22"/>
        </w:rPr>
        <w:t>office equipment</w:t>
      </w:r>
    </w:p>
    <w:p w14:paraId="4BFDCE21" w14:textId="5EB24A84" w:rsidR="0059306B" w:rsidRDefault="00A86AFB" w:rsidP="001D67F5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note </w:t>
      </w:r>
      <w:r w:rsidR="001932E7">
        <w:rPr>
          <w:rFonts w:ascii="Arial" w:eastAsia="Arial" w:hAnsi="Arial" w:cs="Arial"/>
          <w:sz w:val="22"/>
          <w:szCs w:val="22"/>
        </w:rPr>
        <w:t>insurance renewal</w:t>
      </w:r>
      <w:r w:rsidR="000947B3">
        <w:rPr>
          <w:rFonts w:ascii="Arial" w:eastAsia="Arial" w:hAnsi="Arial" w:cs="Arial"/>
          <w:sz w:val="22"/>
          <w:szCs w:val="22"/>
        </w:rPr>
        <w:t xml:space="preserve"> and </w:t>
      </w:r>
      <w:r w:rsidR="001932E7">
        <w:rPr>
          <w:rFonts w:ascii="Arial" w:eastAsia="Arial" w:hAnsi="Arial" w:cs="Arial"/>
          <w:sz w:val="22"/>
          <w:szCs w:val="22"/>
        </w:rPr>
        <w:t>final year of long-term agreement with Zurich</w:t>
      </w:r>
    </w:p>
    <w:p w14:paraId="60A7757E" w14:textId="10411407" w:rsidR="00EE0157" w:rsidRDefault="00EE0157" w:rsidP="001D67F5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r w:rsidR="00233AAC">
        <w:rPr>
          <w:rFonts w:ascii="Arial" w:eastAsia="Arial" w:hAnsi="Arial" w:cs="Arial"/>
          <w:sz w:val="22"/>
          <w:szCs w:val="22"/>
        </w:rPr>
        <w:t xml:space="preserve">agree DBS checks for all Staff and Councillors as recommended by </w:t>
      </w:r>
      <w:r w:rsidR="00A310FF">
        <w:rPr>
          <w:rFonts w:ascii="Arial" w:eastAsia="Arial" w:hAnsi="Arial" w:cs="Arial"/>
          <w:sz w:val="22"/>
          <w:szCs w:val="22"/>
        </w:rPr>
        <w:t>Special Events Committee.</w:t>
      </w:r>
    </w:p>
    <w:p w14:paraId="380C5B96" w14:textId="2E07D3C1" w:rsidR="00A310FF" w:rsidRDefault="00A310FF" w:rsidP="001D67F5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consider becoming an agent for DBS checks</w:t>
      </w:r>
      <w:r w:rsidR="00E05F25">
        <w:rPr>
          <w:rFonts w:ascii="Arial" w:eastAsia="Arial" w:hAnsi="Arial" w:cs="Arial"/>
          <w:sz w:val="22"/>
          <w:szCs w:val="22"/>
        </w:rPr>
        <w:t>.</w:t>
      </w:r>
    </w:p>
    <w:p w14:paraId="6B15C3B8" w14:textId="77777777" w:rsidR="00815570" w:rsidRDefault="00815570" w:rsidP="00815570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</w:p>
    <w:p w14:paraId="093EA2C9" w14:textId="416ACCFB" w:rsidR="002A7496" w:rsidRDefault="002A7496" w:rsidP="002A7496">
      <w:pPr>
        <w:rPr>
          <w:rFonts w:ascii="Arial" w:hAnsi="Arial"/>
          <w:i/>
          <w:iCs/>
          <w:sz w:val="22"/>
          <w:szCs w:val="22"/>
          <w:lang w:val="en-GB"/>
        </w:rPr>
      </w:pPr>
      <w:r w:rsidRPr="002A7496">
        <w:rPr>
          <w:rFonts w:ascii="Arial" w:hAnsi="Arial"/>
          <w:i/>
          <w:iCs/>
          <w:sz w:val="22"/>
          <w:szCs w:val="22"/>
        </w:rPr>
        <w:t>It is proposed</w:t>
      </w:r>
      <w:r w:rsidRPr="002A7496">
        <w:rPr>
          <w:rFonts w:ascii="Arial" w:hAnsi="Arial"/>
          <w:sz w:val="22"/>
          <w:szCs w:val="22"/>
        </w:rPr>
        <w:t xml:space="preserve"> </w:t>
      </w:r>
      <w:r w:rsidRPr="002A7496">
        <w:rPr>
          <w:rFonts w:ascii="Arial" w:hAnsi="Arial"/>
          <w:i/>
          <w:iCs/>
          <w:sz w:val="22"/>
          <w:szCs w:val="22"/>
          <w:lang w:val="en-GB"/>
        </w:rPr>
        <w:t xml:space="preserve">under the Public Bodies (Admission to Meetings) Act 1960, the public and representatives of the press and broadcast media be excluded from the meeting during the consideration of </w:t>
      </w:r>
      <w:r>
        <w:rPr>
          <w:rFonts w:ascii="Arial" w:hAnsi="Arial"/>
          <w:i/>
          <w:iCs/>
          <w:sz w:val="22"/>
          <w:szCs w:val="22"/>
          <w:lang w:val="en-GB"/>
        </w:rPr>
        <w:t>item 10</w:t>
      </w:r>
      <w:r w:rsidRPr="002A7496">
        <w:rPr>
          <w:rFonts w:ascii="Arial" w:hAnsi="Arial"/>
          <w:i/>
          <w:iCs/>
          <w:sz w:val="22"/>
          <w:szCs w:val="22"/>
          <w:lang w:val="en-GB"/>
        </w:rPr>
        <w:t xml:space="preserve"> as publicity would be prejudicial to the public interest because of the confidential nature of the business to be transacted.</w:t>
      </w:r>
    </w:p>
    <w:p w14:paraId="338A2B56" w14:textId="77777777" w:rsidR="002A7496" w:rsidRDefault="002A7496" w:rsidP="002A7496">
      <w:pPr>
        <w:rPr>
          <w:rFonts w:ascii="Arial" w:hAnsi="Arial"/>
          <w:i/>
          <w:iCs/>
          <w:sz w:val="22"/>
          <w:szCs w:val="22"/>
          <w:lang w:val="en-GB"/>
        </w:rPr>
      </w:pPr>
    </w:p>
    <w:p w14:paraId="1EE7BC00" w14:textId="35B5DD29" w:rsidR="00D443A6" w:rsidRPr="002A7496" w:rsidRDefault="008E4B4B" w:rsidP="002A749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2A7496">
        <w:rPr>
          <w:rFonts w:ascii="Arial" w:eastAsia="Arial" w:hAnsi="Arial" w:cs="Arial"/>
          <w:b/>
          <w:bCs/>
          <w:sz w:val="22"/>
          <w:szCs w:val="22"/>
        </w:rPr>
        <w:t>HR and Training</w:t>
      </w:r>
    </w:p>
    <w:p w14:paraId="4651F88E" w14:textId="4DE16567" w:rsidR="00FE1DD3" w:rsidRDefault="00FE1DD3" w:rsidP="004D1B14">
      <w:pPr>
        <w:pStyle w:val="ListParagraph"/>
        <w:numPr>
          <w:ilvl w:val="0"/>
          <w:numId w:val="2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empl</w:t>
      </w:r>
      <w:r w:rsidR="006E1B32">
        <w:rPr>
          <w:rFonts w:ascii="Arial" w:eastAsia="Arial" w:hAnsi="Arial" w:cs="Arial"/>
          <w:sz w:val="22"/>
          <w:szCs w:val="22"/>
        </w:rPr>
        <w:t xml:space="preserve">oyee to join NJC salary scale from 01/04/2025 as recommended by </w:t>
      </w:r>
      <w:r w:rsidR="00374EEC">
        <w:rPr>
          <w:rFonts w:ascii="Arial" w:eastAsia="Arial" w:hAnsi="Arial" w:cs="Arial"/>
          <w:sz w:val="22"/>
          <w:szCs w:val="22"/>
        </w:rPr>
        <w:t>HR and Training Committee.</w:t>
      </w:r>
    </w:p>
    <w:p w14:paraId="18A1F6AD" w14:textId="58AED5EE" w:rsidR="00D443A6" w:rsidRDefault="004D1B14" w:rsidP="004D1B14">
      <w:pPr>
        <w:pStyle w:val="ListParagraph"/>
        <w:numPr>
          <w:ilvl w:val="0"/>
          <w:numId w:val="2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consider role evaluation carried out by One Voice Wale</w:t>
      </w:r>
      <w:r w:rsidR="0006653B">
        <w:rPr>
          <w:rFonts w:ascii="Arial" w:eastAsia="Arial" w:hAnsi="Arial" w:cs="Arial"/>
          <w:sz w:val="22"/>
          <w:szCs w:val="22"/>
        </w:rPr>
        <w:t>s</w:t>
      </w:r>
    </w:p>
    <w:p w14:paraId="369ABC1D" w14:textId="40A9117F" w:rsidR="005E0EDC" w:rsidRDefault="00841D95" w:rsidP="004D1B14">
      <w:pPr>
        <w:pStyle w:val="ListParagraph"/>
        <w:numPr>
          <w:ilvl w:val="0"/>
          <w:numId w:val="2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agree to salary </w:t>
      </w:r>
      <w:r w:rsidR="001F6AC1">
        <w:rPr>
          <w:rFonts w:ascii="Arial" w:eastAsia="Arial" w:hAnsi="Arial" w:cs="Arial"/>
          <w:sz w:val="22"/>
          <w:szCs w:val="22"/>
        </w:rPr>
        <w:t xml:space="preserve">band for Employee </w:t>
      </w:r>
      <w:r w:rsidR="000D55F7">
        <w:rPr>
          <w:rFonts w:ascii="Arial" w:eastAsia="Arial" w:hAnsi="Arial" w:cs="Arial"/>
          <w:sz w:val="22"/>
          <w:szCs w:val="22"/>
        </w:rPr>
        <w:t>following role evaluation</w:t>
      </w:r>
    </w:p>
    <w:p w14:paraId="0F3E0D58" w14:textId="32ED95F6" w:rsidR="00374EEC" w:rsidRDefault="00374EEC" w:rsidP="004D1B14">
      <w:pPr>
        <w:pStyle w:val="ListParagraph"/>
        <w:numPr>
          <w:ilvl w:val="0"/>
          <w:numId w:val="2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</w:t>
      </w:r>
      <w:r w:rsidR="00F31A5D">
        <w:rPr>
          <w:rFonts w:ascii="Arial" w:eastAsia="Arial" w:hAnsi="Arial" w:cs="Arial"/>
          <w:sz w:val="22"/>
          <w:szCs w:val="22"/>
        </w:rPr>
        <w:t xml:space="preserve"> agree employee to move to full time (37 </w:t>
      </w:r>
      <w:proofErr w:type="spellStart"/>
      <w:r w:rsidR="00F31A5D">
        <w:rPr>
          <w:rFonts w:ascii="Arial" w:eastAsia="Arial" w:hAnsi="Arial" w:cs="Arial"/>
          <w:sz w:val="22"/>
          <w:szCs w:val="22"/>
        </w:rPr>
        <w:t>hrs</w:t>
      </w:r>
      <w:proofErr w:type="spellEnd"/>
      <w:r w:rsidR="00F31A5D">
        <w:rPr>
          <w:rFonts w:ascii="Arial" w:eastAsia="Arial" w:hAnsi="Arial" w:cs="Arial"/>
          <w:sz w:val="22"/>
          <w:szCs w:val="22"/>
        </w:rPr>
        <w:t xml:space="preserve">) </w:t>
      </w:r>
      <w:r w:rsidR="00815570">
        <w:rPr>
          <w:rFonts w:ascii="Arial" w:eastAsia="Arial" w:hAnsi="Arial" w:cs="Arial"/>
          <w:sz w:val="22"/>
          <w:szCs w:val="22"/>
        </w:rPr>
        <w:t xml:space="preserve">as recommended by HR and Training committee </w:t>
      </w:r>
    </w:p>
    <w:p w14:paraId="2E5063EE" w14:textId="77777777" w:rsidR="006F1362" w:rsidRDefault="006F1362" w:rsidP="006F1362">
      <w:pPr>
        <w:pStyle w:val="ListParagraph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90298B9" w14:textId="1DE67CD9" w:rsidR="00BB48CA" w:rsidRPr="006F1362" w:rsidRDefault="006F1362" w:rsidP="006F1362">
      <w:pPr>
        <w:pStyle w:val="ListParagraph"/>
        <w:ind w:left="0"/>
        <w:rPr>
          <w:rFonts w:ascii="Arial" w:eastAsia="Arial" w:hAnsi="Arial" w:cs="Arial"/>
          <w:i/>
          <w:iCs/>
          <w:sz w:val="22"/>
          <w:szCs w:val="22"/>
        </w:rPr>
      </w:pPr>
      <w:r w:rsidRPr="006F1362">
        <w:rPr>
          <w:rFonts w:ascii="Arial" w:eastAsia="Arial" w:hAnsi="Arial" w:cs="Arial"/>
          <w:i/>
          <w:iCs/>
          <w:sz w:val="22"/>
          <w:szCs w:val="22"/>
        </w:rPr>
        <w:t>Press and Pubic to return to meeting</w:t>
      </w:r>
    </w:p>
    <w:p w14:paraId="26D3A702" w14:textId="77777777" w:rsidR="00C44BE5" w:rsidRPr="00795E23" w:rsidRDefault="00C44BE5" w:rsidP="00795E23">
      <w:pPr>
        <w:rPr>
          <w:rFonts w:ascii="Arial" w:hAnsi="Arial"/>
          <w:b/>
          <w:bCs/>
          <w:sz w:val="22"/>
          <w:szCs w:val="22"/>
        </w:rPr>
      </w:pPr>
    </w:p>
    <w:p w14:paraId="03025653" w14:textId="2A16731E" w:rsidR="001E32BE" w:rsidRDefault="0054487A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Policy, Compliance &amp; Finance</w:t>
      </w:r>
    </w:p>
    <w:p w14:paraId="4C70120D" w14:textId="7C14D8B1" w:rsidR="00DE5410" w:rsidRDefault="00EA1FAE" w:rsidP="0064757D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receive report from </w:t>
      </w:r>
      <w:r w:rsidR="000947B3">
        <w:rPr>
          <w:rFonts w:ascii="Arial" w:eastAsia="Arial" w:hAnsi="Arial" w:cs="Arial"/>
          <w:sz w:val="22"/>
          <w:szCs w:val="22"/>
        </w:rPr>
        <w:t>Clerk</w:t>
      </w:r>
      <w:r>
        <w:rPr>
          <w:rFonts w:ascii="Arial" w:eastAsia="Arial" w:hAnsi="Arial" w:cs="Arial"/>
          <w:sz w:val="22"/>
          <w:szCs w:val="22"/>
        </w:rPr>
        <w:t xml:space="preserve"> on budget</w:t>
      </w:r>
      <w:r w:rsidR="004C4060">
        <w:rPr>
          <w:rFonts w:ascii="Arial" w:eastAsia="Arial" w:hAnsi="Arial" w:cs="Arial"/>
          <w:sz w:val="22"/>
          <w:szCs w:val="22"/>
        </w:rPr>
        <w:t xml:space="preserve"> 2025/26</w:t>
      </w:r>
    </w:p>
    <w:p w14:paraId="4DD3B102" w14:textId="056A7E70" w:rsidR="00236A53" w:rsidRDefault="00236A53" w:rsidP="0064757D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agree to </w:t>
      </w:r>
      <w:r w:rsidR="00F13CC1">
        <w:rPr>
          <w:rFonts w:ascii="Arial" w:eastAsia="Arial" w:hAnsi="Arial" w:cs="Arial"/>
          <w:sz w:val="22"/>
          <w:szCs w:val="22"/>
        </w:rPr>
        <w:t xml:space="preserve">apply for a loan </w:t>
      </w:r>
      <w:r w:rsidR="001B3611">
        <w:rPr>
          <w:rFonts w:ascii="Arial" w:eastAsia="Arial" w:hAnsi="Arial" w:cs="Arial"/>
          <w:sz w:val="22"/>
          <w:szCs w:val="22"/>
        </w:rPr>
        <w:t>following public consultation</w:t>
      </w:r>
      <w:r w:rsidR="005622CD">
        <w:rPr>
          <w:rFonts w:ascii="Arial" w:eastAsia="Arial" w:hAnsi="Arial" w:cs="Arial"/>
          <w:sz w:val="22"/>
          <w:szCs w:val="22"/>
        </w:rPr>
        <w:t xml:space="preserve">, </w:t>
      </w:r>
      <w:r w:rsidR="00F13CC1">
        <w:rPr>
          <w:rFonts w:ascii="Arial" w:eastAsia="Arial" w:hAnsi="Arial" w:cs="Arial"/>
          <w:sz w:val="22"/>
          <w:szCs w:val="22"/>
        </w:rPr>
        <w:t xml:space="preserve">for capital works during the 2025/26 financial year </w:t>
      </w:r>
      <w:r w:rsidR="005622CD">
        <w:rPr>
          <w:rFonts w:ascii="Arial" w:eastAsia="Arial" w:hAnsi="Arial" w:cs="Arial"/>
          <w:sz w:val="22"/>
          <w:szCs w:val="22"/>
        </w:rPr>
        <w:t>to</w:t>
      </w:r>
      <w:r w:rsidR="00F13CC1">
        <w:rPr>
          <w:rFonts w:ascii="Arial" w:eastAsia="Arial" w:hAnsi="Arial" w:cs="Arial"/>
          <w:sz w:val="22"/>
          <w:szCs w:val="22"/>
        </w:rPr>
        <w:t xml:space="preserve"> carry out essential repairs at the Inst</w:t>
      </w:r>
      <w:r w:rsidR="001B3611">
        <w:rPr>
          <w:rFonts w:ascii="Arial" w:eastAsia="Arial" w:hAnsi="Arial" w:cs="Arial"/>
          <w:sz w:val="22"/>
          <w:szCs w:val="22"/>
        </w:rPr>
        <w:t xml:space="preserve">itute, </w:t>
      </w:r>
    </w:p>
    <w:p w14:paraId="64D43ADD" w14:textId="19B09740" w:rsidR="00C762FC" w:rsidRDefault="00C762FC" w:rsidP="0064757D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agree </w:t>
      </w:r>
      <w:r w:rsidR="00F102C0">
        <w:rPr>
          <w:rFonts w:ascii="Arial" w:eastAsia="Arial" w:hAnsi="Arial" w:cs="Arial"/>
          <w:sz w:val="22"/>
          <w:szCs w:val="22"/>
        </w:rPr>
        <w:t>Council</w:t>
      </w:r>
      <w:r>
        <w:rPr>
          <w:rFonts w:ascii="Arial" w:eastAsia="Arial" w:hAnsi="Arial" w:cs="Arial"/>
          <w:sz w:val="22"/>
          <w:szCs w:val="22"/>
        </w:rPr>
        <w:t xml:space="preserve"> Budget 2025/2</w:t>
      </w:r>
      <w:r w:rsidR="005622CD">
        <w:rPr>
          <w:rFonts w:ascii="Arial" w:eastAsia="Arial" w:hAnsi="Arial" w:cs="Arial"/>
          <w:sz w:val="22"/>
          <w:szCs w:val="22"/>
        </w:rPr>
        <w:t>6</w:t>
      </w:r>
    </w:p>
    <w:p w14:paraId="7853203A" w14:textId="4DAC87CA" w:rsidR="005622CD" w:rsidRDefault="005622CD" w:rsidP="0064757D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Precept for 2025/26</w:t>
      </w:r>
    </w:p>
    <w:p w14:paraId="1CE21D9D" w14:textId="35455464" w:rsidR="005619D1" w:rsidRDefault="005619D1" w:rsidP="0064757D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s137 figures for 2025/26</w:t>
      </w:r>
    </w:p>
    <w:p w14:paraId="32A472DC" w14:textId="61D5300D" w:rsidR="00A43F7C" w:rsidRDefault="00EA53B8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grants report from Pontarddulais Partnership</w:t>
      </w:r>
    </w:p>
    <w:p w14:paraId="26E22EE2" w14:textId="458D2896" w:rsidR="00E44400" w:rsidRDefault="00E44400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</w:t>
      </w:r>
      <w:r w:rsidR="007B7B20">
        <w:rPr>
          <w:rFonts w:ascii="Arial" w:eastAsia="Arial" w:hAnsi="Arial" w:cs="Arial"/>
          <w:sz w:val="22"/>
          <w:szCs w:val="22"/>
        </w:rPr>
        <w:t xml:space="preserve"> consider volunteer expenses claim</w:t>
      </w:r>
    </w:p>
    <w:p w14:paraId="60DA4E01" w14:textId="359EB839" w:rsidR="007B7B20" w:rsidRDefault="007B7B20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receive and note </w:t>
      </w:r>
      <w:r w:rsidR="00396F34">
        <w:rPr>
          <w:rFonts w:ascii="Arial" w:eastAsia="Arial" w:hAnsi="Arial" w:cs="Arial"/>
          <w:sz w:val="22"/>
          <w:szCs w:val="22"/>
        </w:rPr>
        <w:t xml:space="preserve">unqualified </w:t>
      </w:r>
      <w:r>
        <w:rPr>
          <w:rFonts w:ascii="Arial" w:eastAsia="Arial" w:hAnsi="Arial" w:cs="Arial"/>
          <w:sz w:val="22"/>
          <w:szCs w:val="22"/>
        </w:rPr>
        <w:t>Audit re</w:t>
      </w:r>
      <w:r w:rsidR="00396F34">
        <w:rPr>
          <w:rFonts w:ascii="Arial" w:eastAsia="Arial" w:hAnsi="Arial" w:cs="Arial"/>
          <w:sz w:val="22"/>
          <w:szCs w:val="22"/>
        </w:rPr>
        <w:t>sponse</w:t>
      </w:r>
      <w:r>
        <w:rPr>
          <w:rFonts w:ascii="Arial" w:eastAsia="Arial" w:hAnsi="Arial" w:cs="Arial"/>
          <w:sz w:val="22"/>
          <w:szCs w:val="22"/>
        </w:rPr>
        <w:t xml:space="preserve"> 20</w:t>
      </w:r>
      <w:r w:rsidR="00396F34">
        <w:rPr>
          <w:rFonts w:ascii="Arial" w:eastAsia="Arial" w:hAnsi="Arial" w:cs="Arial"/>
          <w:sz w:val="22"/>
          <w:szCs w:val="22"/>
        </w:rPr>
        <w:t>23/24</w:t>
      </w:r>
    </w:p>
    <w:p w14:paraId="2EB9D295" w14:textId="3987CAE8" w:rsidR="00396F34" w:rsidRDefault="00BA107A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closing date for Community grants scheme</w:t>
      </w:r>
    </w:p>
    <w:p w14:paraId="2B417D16" w14:textId="77777777" w:rsidR="00BA107A" w:rsidRPr="00E44400" w:rsidRDefault="00BA107A" w:rsidP="003B703F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</w:p>
    <w:p w14:paraId="452A3BB2" w14:textId="71BF1509" w:rsidR="007B7608" w:rsidRPr="00C762FC" w:rsidRDefault="0054487A" w:rsidP="00C762FC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A43F7C">
        <w:rPr>
          <w:rFonts w:ascii="Arial" w:hAnsi="Arial"/>
          <w:b/>
          <w:bCs/>
          <w:sz w:val="22"/>
          <w:szCs w:val="22"/>
        </w:rPr>
        <w:t>Estates</w:t>
      </w:r>
      <w:r w:rsidR="00FE440B" w:rsidRPr="00C762FC">
        <w:rPr>
          <w:rFonts w:ascii="Arial" w:eastAsia="Arial" w:hAnsi="Arial" w:cs="Arial"/>
          <w:sz w:val="22"/>
          <w:szCs w:val="22"/>
        </w:rPr>
        <w:t xml:space="preserve"> </w:t>
      </w:r>
    </w:p>
    <w:p w14:paraId="09E12632" w14:textId="0C14D12E" w:rsidR="005547E7" w:rsidRPr="00686E66" w:rsidRDefault="003B703F" w:rsidP="00686E66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approve Plenary Pow</w:t>
      </w:r>
      <w:r w:rsidR="00866F88">
        <w:rPr>
          <w:rFonts w:ascii="Arial" w:eastAsia="Arial" w:hAnsi="Arial" w:cs="Arial"/>
          <w:sz w:val="22"/>
          <w:szCs w:val="22"/>
        </w:rPr>
        <w:t xml:space="preserve">ers for Clerk and Estates Committee to approve kitchen refurbishment funded by grants received </w:t>
      </w:r>
      <w:r w:rsidR="0053171A">
        <w:rPr>
          <w:rFonts w:ascii="Arial" w:eastAsia="Arial" w:hAnsi="Arial" w:cs="Arial"/>
          <w:sz w:val="22"/>
          <w:szCs w:val="22"/>
        </w:rPr>
        <w:t>to</w:t>
      </w:r>
      <w:r w:rsidR="00866F88">
        <w:rPr>
          <w:rFonts w:ascii="Arial" w:eastAsia="Arial" w:hAnsi="Arial" w:cs="Arial"/>
          <w:sz w:val="22"/>
          <w:szCs w:val="22"/>
        </w:rPr>
        <w:t xml:space="preserve"> ensure delivery of </w:t>
      </w:r>
      <w:r w:rsidR="00DC1D23">
        <w:rPr>
          <w:rFonts w:ascii="Arial" w:eastAsia="Arial" w:hAnsi="Arial" w:cs="Arial"/>
          <w:sz w:val="22"/>
          <w:szCs w:val="22"/>
        </w:rPr>
        <w:t>project by grant deadline.</w:t>
      </w:r>
    </w:p>
    <w:p w14:paraId="50E72C6D" w14:textId="77777777" w:rsidR="00B74C88" w:rsidRPr="00B74C88" w:rsidRDefault="00B74C88" w:rsidP="00B74C88">
      <w:pPr>
        <w:rPr>
          <w:rFonts w:ascii="Arial" w:eastAsia="Arial" w:hAnsi="Arial" w:cs="Arial"/>
          <w:sz w:val="22"/>
          <w:szCs w:val="22"/>
        </w:rPr>
      </w:pPr>
    </w:p>
    <w:p w14:paraId="0D76417F" w14:textId="3FD2D10C" w:rsidR="007B7608" w:rsidRDefault="00AC10C3" w:rsidP="00AC10C3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Special Events</w:t>
      </w:r>
    </w:p>
    <w:p w14:paraId="1180A682" w14:textId="6F5E826C" w:rsidR="00904666" w:rsidRDefault="009F787E" w:rsidP="00BA6C46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receive report on learning outcomes from Christmas Events</w:t>
      </w:r>
      <w:r w:rsidR="00647739">
        <w:rPr>
          <w:rFonts w:ascii="Arial" w:hAnsi="Arial"/>
          <w:sz w:val="22"/>
          <w:szCs w:val="22"/>
        </w:rPr>
        <w:t xml:space="preserve"> as discussed </w:t>
      </w:r>
      <w:proofErr w:type="gramStart"/>
      <w:r w:rsidR="00B01114">
        <w:rPr>
          <w:rFonts w:ascii="Arial" w:hAnsi="Arial"/>
          <w:sz w:val="22"/>
          <w:szCs w:val="22"/>
        </w:rPr>
        <w:t>at</w:t>
      </w:r>
      <w:proofErr w:type="gramEnd"/>
      <w:r w:rsidR="00647739">
        <w:rPr>
          <w:rFonts w:ascii="Arial" w:hAnsi="Arial"/>
          <w:sz w:val="22"/>
          <w:szCs w:val="22"/>
        </w:rPr>
        <w:t xml:space="preserve"> January 7</w:t>
      </w:r>
      <w:r w:rsidR="00647739" w:rsidRPr="00647739">
        <w:rPr>
          <w:rFonts w:ascii="Arial" w:hAnsi="Arial"/>
          <w:sz w:val="22"/>
          <w:szCs w:val="22"/>
          <w:vertAlign w:val="superscript"/>
        </w:rPr>
        <w:t>th</w:t>
      </w:r>
      <w:r w:rsidR="00647739">
        <w:rPr>
          <w:rFonts w:ascii="Arial" w:hAnsi="Arial"/>
          <w:sz w:val="22"/>
          <w:szCs w:val="22"/>
        </w:rPr>
        <w:t xml:space="preserve"> meeting</w:t>
      </w:r>
    </w:p>
    <w:p w14:paraId="567F53F0" w14:textId="18989AAF" w:rsidR="00647739" w:rsidRDefault="00647739" w:rsidP="00BA6C46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request volunteers for St. David’s Day event.</w:t>
      </w:r>
    </w:p>
    <w:p w14:paraId="5A4914D0" w14:textId="77777777" w:rsidR="00F927B2" w:rsidRDefault="00F927B2" w:rsidP="00F927B2">
      <w:pPr>
        <w:rPr>
          <w:rFonts w:ascii="Arial" w:hAnsi="Arial"/>
          <w:sz w:val="22"/>
          <w:szCs w:val="22"/>
        </w:rPr>
      </w:pPr>
    </w:p>
    <w:p w14:paraId="1E02B898" w14:textId="77777777" w:rsidR="002465D1" w:rsidRDefault="002465D1" w:rsidP="002465D1">
      <w:pPr>
        <w:pStyle w:val="ListParagraph"/>
        <w:ind w:left="1800" w:firstLine="360"/>
        <w:rPr>
          <w:rFonts w:ascii="Arial" w:eastAsia="Arial" w:hAnsi="Arial" w:cs="Arial"/>
          <w:b/>
          <w:bCs/>
          <w:sz w:val="22"/>
          <w:szCs w:val="22"/>
        </w:rPr>
      </w:pPr>
    </w:p>
    <w:p w14:paraId="190C7B34" w14:textId="77777777" w:rsidR="002465D1" w:rsidRDefault="002465D1" w:rsidP="002465D1">
      <w:pPr>
        <w:pStyle w:val="ListParagraph"/>
        <w:ind w:left="1800" w:firstLine="360"/>
        <w:rPr>
          <w:rFonts w:ascii="Arial" w:eastAsia="Arial" w:hAnsi="Arial" w:cs="Arial"/>
          <w:b/>
          <w:bCs/>
          <w:sz w:val="22"/>
          <w:szCs w:val="22"/>
        </w:rPr>
      </w:pPr>
    </w:p>
    <w:p w14:paraId="4DE0F68C" w14:textId="69706CD8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5E0C2AAB" w:rsidR="00581487" w:rsidRPr="009143D7" w:rsidRDefault="00B01114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23/01/2025</w:t>
      </w:r>
    </w:p>
    <w:sectPr w:rsidR="00581487" w:rsidRPr="009143D7" w:rsidSect="00AC2744">
      <w:headerReference w:type="default" r:id="rId12"/>
      <w:footerReference w:type="default" r:id="rId13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CF3D1" w14:textId="77777777" w:rsidR="000C6D13" w:rsidRDefault="000C6D13">
      <w:r>
        <w:separator/>
      </w:r>
    </w:p>
  </w:endnote>
  <w:endnote w:type="continuationSeparator" w:id="0">
    <w:p w14:paraId="76AD3770" w14:textId="77777777" w:rsidR="000C6D13" w:rsidRDefault="000C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89207" w14:textId="77777777" w:rsidR="000C6D13" w:rsidRDefault="000C6D13">
      <w:r>
        <w:separator/>
      </w:r>
    </w:p>
  </w:footnote>
  <w:footnote w:type="continuationSeparator" w:id="0">
    <w:p w14:paraId="674CE30C" w14:textId="77777777" w:rsidR="000C6D13" w:rsidRDefault="000C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083EA9"/>
    <w:multiLevelType w:val="hybridMultilevel"/>
    <w:tmpl w:val="189681EC"/>
    <w:numStyleLink w:val="ImportedStyle3"/>
  </w:abstractNum>
  <w:abstractNum w:abstractNumId="16" w15:restartNumberingAfterBreak="0">
    <w:nsid w:val="5E325C6B"/>
    <w:multiLevelType w:val="hybridMultilevel"/>
    <w:tmpl w:val="2D14AE8C"/>
    <w:lvl w:ilvl="0" w:tplc="A230BA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3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5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8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4"/>
  </w:num>
  <w:num w:numId="19" w16cid:durableId="947197998">
    <w:abstractNumId w:val="12"/>
  </w:num>
  <w:num w:numId="20" w16cid:durableId="2060741068">
    <w:abstractNumId w:val="19"/>
  </w:num>
  <w:num w:numId="21" w16cid:durableId="361126793">
    <w:abstractNumId w:val="5"/>
  </w:num>
  <w:num w:numId="22" w16cid:durableId="1009017893">
    <w:abstractNumId w:val="0"/>
  </w:num>
  <w:num w:numId="23" w16cid:durableId="635531053">
    <w:abstractNumId w:val="16"/>
  </w:num>
  <w:num w:numId="24" w16cid:durableId="12353191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642C"/>
    <w:rsid w:val="00017269"/>
    <w:rsid w:val="00025DA7"/>
    <w:rsid w:val="000279D1"/>
    <w:rsid w:val="00027F38"/>
    <w:rsid w:val="00063410"/>
    <w:rsid w:val="0006653B"/>
    <w:rsid w:val="00073F20"/>
    <w:rsid w:val="0009236A"/>
    <w:rsid w:val="000947B3"/>
    <w:rsid w:val="000B4274"/>
    <w:rsid w:val="000C6D13"/>
    <w:rsid w:val="000D55F7"/>
    <w:rsid w:val="0012570B"/>
    <w:rsid w:val="00125924"/>
    <w:rsid w:val="0013012B"/>
    <w:rsid w:val="001364FE"/>
    <w:rsid w:val="00142B0D"/>
    <w:rsid w:val="00143528"/>
    <w:rsid w:val="001570F4"/>
    <w:rsid w:val="00190E7E"/>
    <w:rsid w:val="001932E7"/>
    <w:rsid w:val="00196CA4"/>
    <w:rsid w:val="001B06D6"/>
    <w:rsid w:val="001B3611"/>
    <w:rsid w:val="001C2C4B"/>
    <w:rsid w:val="001D6641"/>
    <w:rsid w:val="001D67F5"/>
    <w:rsid w:val="001E32BE"/>
    <w:rsid w:val="001F16F7"/>
    <w:rsid w:val="001F6AC1"/>
    <w:rsid w:val="002122C7"/>
    <w:rsid w:val="0022470E"/>
    <w:rsid w:val="00233AAC"/>
    <w:rsid w:val="00236A53"/>
    <w:rsid w:val="002465D1"/>
    <w:rsid w:val="00276232"/>
    <w:rsid w:val="002836D4"/>
    <w:rsid w:val="00287B06"/>
    <w:rsid w:val="00293EF1"/>
    <w:rsid w:val="002A7496"/>
    <w:rsid w:val="002B11AE"/>
    <w:rsid w:val="002D19E3"/>
    <w:rsid w:val="002D3B3B"/>
    <w:rsid w:val="002D7F5A"/>
    <w:rsid w:val="002E31BF"/>
    <w:rsid w:val="003015DE"/>
    <w:rsid w:val="003024DC"/>
    <w:rsid w:val="003172F0"/>
    <w:rsid w:val="00334A0B"/>
    <w:rsid w:val="003366D7"/>
    <w:rsid w:val="00351675"/>
    <w:rsid w:val="00363C92"/>
    <w:rsid w:val="003707F1"/>
    <w:rsid w:val="00374EEC"/>
    <w:rsid w:val="00396F34"/>
    <w:rsid w:val="003B703F"/>
    <w:rsid w:val="003F18F1"/>
    <w:rsid w:val="003F65B8"/>
    <w:rsid w:val="003F7969"/>
    <w:rsid w:val="00427E1F"/>
    <w:rsid w:val="00462BF3"/>
    <w:rsid w:val="00466A68"/>
    <w:rsid w:val="004847E0"/>
    <w:rsid w:val="004A6FB0"/>
    <w:rsid w:val="004C4060"/>
    <w:rsid w:val="004C62F4"/>
    <w:rsid w:val="004D13B5"/>
    <w:rsid w:val="004D1B14"/>
    <w:rsid w:val="004D6968"/>
    <w:rsid w:val="004E3D20"/>
    <w:rsid w:val="004F1057"/>
    <w:rsid w:val="004F4125"/>
    <w:rsid w:val="004F414E"/>
    <w:rsid w:val="005231C5"/>
    <w:rsid w:val="0053171A"/>
    <w:rsid w:val="00542A29"/>
    <w:rsid w:val="0054487A"/>
    <w:rsid w:val="00545110"/>
    <w:rsid w:val="0055333D"/>
    <w:rsid w:val="005547E7"/>
    <w:rsid w:val="00554C59"/>
    <w:rsid w:val="005619D1"/>
    <w:rsid w:val="005622CD"/>
    <w:rsid w:val="00581487"/>
    <w:rsid w:val="005823AB"/>
    <w:rsid w:val="00584E0F"/>
    <w:rsid w:val="0059306B"/>
    <w:rsid w:val="00596F52"/>
    <w:rsid w:val="005A2CE8"/>
    <w:rsid w:val="005C2D98"/>
    <w:rsid w:val="005E0EDC"/>
    <w:rsid w:val="00605109"/>
    <w:rsid w:val="006209B3"/>
    <w:rsid w:val="006472E6"/>
    <w:rsid w:val="0064757D"/>
    <w:rsid w:val="00647739"/>
    <w:rsid w:val="006569AA"/>
    <w:rsid w:val="0067037C"/>
    <w:rsid w:val="00686E66"/>
    <w:rsid w:val="00687634"/>
    <w:rsid w:val="006910EF"/>
    <w:rsid w:val="00692120"/>
    <w:rsid w:val="006972D4"/>
    <w:rsid w:val="006E1B32"/>
    <w:rsid w:val="006F1362"/>
    <w:rsid w:val="00704907"/>
    <w:rsid w:val="00705830"/>
    <w:rsid w:val="00727B9D"/>
    <w:rsid w:val="007431A7"/>
    <w:rsid w:val="00743AD1"/>
    <w:rsid w:val="007602CF"/>
    <w:rsid w:val="00760729"/>
    <w:rsid w:val="00773D40"/>
    <w:rsid w:val="00795E23"/>
    <w:rsid w:val="007B7608"/>
    <w:rsid w:val="007B7B20"/>
    <w:rsid w:val="007C0244"/>
    <w:rsid w:val="007F3884"/>
    <w:rsid w:val="0080042F"/>
    <w:rsid w:val="00815570"/>
    <w:rsid w:val="00822057"/>
    <w:rsid w:val="00841D95"/>
    <w:rsid w:val="00863AAB"/>
    <w:rsid w:val="00866F88"/>
    <w:rsid w:val="00886A88"/>
    <w:rsid w:val="00896541"/>
    <w:rsid w:val="008A3A47"/>
    <w:rsid w:val="008D216A"/>
    <w:rsid w:val="008E2231"/>
    <w:rsid w:val="008E4B4B"/>
    <w:rsid w:val="008F4DED"/>
    <w:rsid w:val="00902684"/>
    <w:rsid w:val="00904666"/>
    <w:rsid w:val="00906B92"/>
    <w:rsid w:val="00914095"/>
    <w:rsid w:val="009143D7"/>
    <w:rsid w:val="00933436"/>
    <w:rsid w:val="00950EEB"/>
    <w:rsid w:val="009532B1"/>
    <w:rsid w:val="00955293"/>
    <w:rsid w:val="009768D3"/>
    <w:rsid w:val="00976B10"/>
    <w:rsid w:val="00995FF7"/>
    <w:rsid w:val="009A3EE5"/>
    <w:rsid w:val="009C2860"/>
    <w:rsid w:val="009F7493"/>
    <w:rsid w:val="009F787E"/>
    <w:rsid w:val="00A22CA7"/>
    <w:rsid w:val="00A310FF"/>
    <w:rsid w:val="00A37F3D"/>
    <w:rsid w:val="00A43F7C"/>
    <w:rsid w:val="00A46AD5"/>
    <w:rsid w:val="00A65C52"/>
    <w:rsid w:val="00A66EA9"/>
    <w:rsid w:val="00A823EC"/>
    <w:rsid w:val="00A86AFB"/>
    <w:rsid w:val="00AC10C3"/>
    <w:rsid w:val="00AC2744"/>
    <w:rsid w:val="00AC6B30"/>
    <w:rsid w:val="00AD7A31"/>
    <w:rsid w:val="00AE16CF"/>
    <w:rsid w:val="00B01114"/>
    <w:rsid w:val="00B133B5"/>
    <w:rsid w:val="00B16ACF"/>
    <w:rsid w:val="00B23711"/>
    <w:rsid w:val="00B23C01"/>
    <w:rsid w:val="00B2597B"/>
    <w:rsid w:val="00B50389"/>
    <w:rsid w:val="00B707A6"/>
    <w:rsid w:val="00B74C88"/>
    <w:rsid w:val="00B81E61"/>
    <w:rsid w:val="00B86B8E"/>
    <w:rsid w:val="00B969D2"/>
    <w:rsid w:val="00BA107A"/>
    <w:rsid w:val="00BA2B90"/>
    <w:rsid w:val="00BA5631"/>
    <w:rsid w:val="00BA6C46"/>
    <w:rsid w:val="00BB3C7B"/>
    <w:rsid w:val="00BB48CA"/>
    <w:rsid w:val="00BB61C1"/>
    <w:rsid w:val="00BC3DBF"/>
    <w:rsid w:val="00BE321C"/>
    <w:rsid w:val="00BE419B"/>
    <w:rsid w:val="00BF0356"/>
    <w:rsid w:val="00BF2F70"/>
    <w:rsid w:val="00C13AB2"/>
    <w:rsid w:val="00C141CD"/>
    <w:rsid w:val="00C37B3C"/>
    <w:rsid w:val="00C44BE5"/>
    <w:rsid w:val="00C46BA8"/>
    <w:rsid w:val="00C570B2"/>
    <w:rsid w:val="00C57F4D"/>
    <w:rsid w:val="00C762FC"/>
    <w:rsid w:val="00CE408D"/>
    <w:rsid w:val="00CF0FCA"/>
    <w:rsid w:val="00D14A14"/>
    <w:rsid w:val="00D16C2C"/>
    <w:rsid w:val="00D20CF2"/>
    <w:rsid w:val="00D364BD"/>
    <w:rsid w:val="00D443A6"/>
    <w:rsid w:val="00D86F4B"/>
    <w:rsid w:val="00D941C1"/>
    <w:rsid w:val="00D94FA5"/>
    <w:rsid w:val="00DA6B00"/>
    <w:rsid w:val="00DC127E"/>
    <w:rsid w:val="00DC1513"/>
    <w:rsid w:val="00DC1AD9"/>
    <w:rsid w:val="00DC1D23"/>
    <w:rsid w:val="00DC1F4D"/>
    <w:rsid w:val="00DC5476"/>
    <w:rsid w:val="00DE5410"/>
    <w:rsid w:val="00DE569D"/>
    <w:rsid w:val="00DE5A00"/>
    <w:rsid w:val="00E00114"/>
    <w:rsid w:val="00E03628"/>
    <w:rsid w:val="00E05F25"/>
    <w:rsid w:val="00E1458E"/>
    <w:rsid w:val="00E17916"/>
    <w:rsid w:val="00E17D56"/>
    <w:rsid w:val="00E44400"/>
    <w:rsid w:val="00E705D8"/>
    <w:rsid w:val="00E72F6A"/>
    <w:rsid w:val="00E75E74"/>
    <w:rsid w:val="00E81013"/>
    <w:rsid w:val="00E86DBF"/>
    <w:rsid w:val="00EA1D37"/>
    <w:rsid w:val="00EA1FAE"/>
    <w:rsid w:val="00EA53B8"/>
    <w:rsid w:val="00EB2348"/>
    <w:rsid w:val="00EC101A"/>
    <w:rsid w:val="00EE0157"/>
    <w:rsid w:val="00EE695B"/>
    <w:rsid w:val="00EF252F"/>
    <w:rsid w:val="00F029D1"/>
    <w:rsid w:val="00F102C0"/>
    <w:rsid w:val="00F10B59"/>
    <w:rsid w:val="00F13CC1"/>
    <w:rsid w:val="00F15929"/>
    <w:rsid w:val="00F313FC"/>
    <w:rsid w:val="00F31A5D"/>
    <w:rsid w:val="00F347F9"/>
    <w:rsid w:val="00F51A18"/>
    <w:rsid w:val="00F51B06"/>
    <w:rsid w:val="00F55453"/>
    <w:rsid w:val="00F55467"/>
    <w:rsid w:val="00F57ABF"/>
    <w:rsid w:val="00F7391B"/>
    <w:rsid w:val="00F80522"/>
    <w:rsid w:val="00F920A1"/>
    <w:rsid w:val="00F927B2"/>
    <w:rsid w:val="00FB3909"/>
    <w:rsid w:val="00FE1DD3"/>
    <w:rsid w:val="00FE440B"/>
    <w:rsid w:val="00FE5937"/>
    <w:rsid w:val="00FE5EAB"/>
    <w:rsid w:val="00FF232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68</cp:revision>
  <cp:lastPrinted>2024-07-12T12:43:00Z</cp:lastPrinted>
  <dcterms:created xsi:type="dcterms:W3CDTF">2025-01-24T22:05:00Z</dcterms:created>
  <dcterms:modified xsi:type="dcterms:W3CDTF">2025-01-25T00:16:00Z</dcterms:modified>
</cp:coreProperties>
</file>